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7E9" w:rsidRPr="001F57E9" w:rsidRDefault="001F57E9" w:rsidP="001F57E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Сценарий методического семинара учителей математики по теме</w:t>
      </w:r>
    </w:p>
    <w:p w:rsidR="006F0CEC" w:rsidRPr="003017B5" w:rsidRDefault="001F57E9" w:rsidP="001F57E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r w:rsidR="003017B5" w:rsidRPr="003017B5">
        <w:rPr>
          <w:rFonts w:ascii="Times New Roman" w:hAnsi="Times New Roman" w:cs="Times New Roman"/>
          <w:b/>
          <w:bCs/>
          <w:sz w:val="28"/>
          <w:szCs w:val="28"/>
        </w:rPr>
        <w:t>Методические особенности и возможности формирования финансовой грамотности</w:t>
      </w:r>
      <w:r w:rsidR="006F0CEC" w:rsidRPr="003017B5">
        <w:rPr>
          <w:rFonts w:ascii="Times New Roman" w:hAnsi="Times New Roman" w:cs="Times New Roman"/>
          <w:b/>
          <w:bCs/>
          <w:sz w:val="28"/>
          <w:szCs w:val="28"/>
        </w:rPr>
        <w:t xml:space="preserve"> обучающихся в процессе изучения математики</w:t>
      </w:r>
      <w:r>
        <w:rPr>
          <w:rFonts w:ascii="Times New Roman" w:hAnsi="Times New Roman" w:cs="Times New Roman"/>
          <w:b/>
          <w:bCs/>
          <w:sz w:val="28"/>
          <w:szCs w:val="28"/>
        </w:rPr>
        <w:t>».</w:t>
      </w:r>
    </w:p>
    <w:p w:rsidR="003017B5" w:rsidRDefault="003017B5" w:rsidP="00F8353A">
      <w:pPr>
        <w:spacing w:after="0" w:line="240" w:lineRule="auto"/>
        <w:rPr>
          <w:rFonts w:ascii="Times New Roman" w:hAnsi="Times New Roman" w:cs="Times New Roman"/>
          <w:b/>
          <w:bCs/>
          <w:sz w:val="28"/>
          <w:szCs w:val="28"/>
        </w:rPr>
      </w:pPr>
    </w:p>
    <w:p w:rsidR="001F57E9" w:rsidRPr="003017B5" w:rsidRDefault="001F57E9" w:rsidP="00F8353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План:</w:t>
      </w:r>
    </w:p>
    <w:sdt>
      <w:sdtPr>
        <w:rPr>
          <w:rFonts w:ascii="Times New Roman" w:hAnsi="Times New Roman" w:cs="Times New Roman"/>
          <w:sz w:val="28"/>
          <w:szCs w:val="28"/>
        </w:rPr>
        <w:id w:val="-2086904802"/>
        <w:docPartObj>
          <w:docPartGallery w:val="Table of Contents"/>
          <w:docPartUnique/>
        </w:docPartObj>
      </w:sdtPr>
      <w:sdtEndPr>
        <w:rPr>
          <w:b/>
          <w:bCs/>
        </w:rPr>
      </w:sdtEndPr>
      <w:sdtContent>
        <w:p w:rsidR="00F02AF8" w:rsidRPr="00F02AF8" w:rsidRDefault="003017B5">
          <w:pPr>
            <w:pStyle w:val="11"/>
            <w:tabs>
              <w:tab w:val="left" w:pos="440"/>
              <w:tab w:val="right" w:leader="dot" w:pos="9516"/>
            </w:tabs>
            <w:rPr>
              <w:rFonts w:eastAsiaTheme="minorEastAsia"/>
              <w:noProof/>
              <w:sz w:val="28"/>
              <w:lang w:eastAsia="ru-RU"/>
            </w:rPr>
          </w:pPr>
          <w:r w:rsidRPr="003017B5">
            <w:rPr>
              <w:rFonts w:ascii="Times New Roman" w:eastAsiaTheme="majorEastAsia" w:hAnsi="Times New Roman" w:cs="Times New Roman"/>
              <w:sz w:val="28"/>
              <w:szCs w:val="28"/>
              <w:lang w:eastAsia="ru-RU"/>
            </w:rPr>
            <w:fldChar w:fldCharType="begin"/>
          </w:r>
          <w:r w:rsidRPr="003017B5">
            <w:rPr>
              <w:rFonts w:ascii="Times New Roman" w:hAnsi="Times New Roman" w:cs="Times New Roman"/>
              <w:sz w:val="28"/>
              <w:szCs w:val="28"/>
            </w:rPr>
            <w:instrText xml:space="preserve"> TOC \o "1-3" \h \z \u </w:instrText>
          </w:r>
          <w:r w:rsidRPr="003017B5">
            <w:rPr>
              <w:rFonts w:ascii="Times New Roman" w:eastAsiaTheme="majorEastAsia" w:hAnsi="Times New Roman" w:cs="Times New Roman"/>
              <w:sz w:val="28"/>
              <w:szCs w:val="28"/>
              <w:lang w:eastAsia="ru-RU"/>
            </w:rPr>
            <w:fldChar w:fldCharType="separate"/>
          </w:r>
          <w:hyperlink w:anchor="_Toc57149906" w:history="1">
            <w:r w:rsidR="00F02AF8" w:rsidRPr="00F02AF8">
              <w:rPr>
                <w:rStyle w:val="ae"/>
                <w:rFonts w:ascii="Times New Roman" w:hAnsi="Times New Roman" w:cs="Times New Roman"/>
                <w:b/>
                <w:noProof/>
                <w:sz w:val="28"/>
              </w:rPr>
              <w:t>1.</w:t>
            </w:r>
            <w:r w:rsidR="00F02AF8" w:rsidRPr="00F02AF8">
              <w:rPr>
                <w:rFonts w:eastAsiaTheme="minorEastAsia"/>
                <w:noProof/>
                <w:sz w:val="28"/>
                <w:lang w:eastAsia="ru-RU"/>
              </w:rPr>
              <w:tab/>
            </w:r>
            <w:r w:rsidR="00F02AF8" w:rsidRPr="00F02AF8">
              <w:rPr>
                <w:rStyle w:val="ae"/>
                <w:rFonts w:ascii="Times New Roman" w:hAnsi="Times New Roman" w:cs="Times New Roman"/>
                <w:b/>
                <w:noProof/>
                <w:sz w:val="28"/>
              </w:rPr>
              <w:t>Стратегия повышения финансовой грамотности в России.</w:t>
            </w:r>
            <w:r w:rsidR="00F02AF8" w:rsidRPr="00F02AF8">
              <w:rPr>
                <w:noProof/>
                <w:webHidden/>
                <w:sz w:val="28"/>
              </w:rPr>
              <w:tab/>
            </w:r>
            <w:r w:rsidR="00F02AF8" w:rsidRPr="00F02AF8">
              <w:rPr>
                <w:noProof/>
                <w:webHidden/>
                <w:sz w:val="28"/>
              </w:rPr>
              <w:fldChar w:fldCharType="begin"/>
            </w:r>
            <w:r w:rsidR="00F02AF8" w:rsidRPr="00F02AF8">
              <w:rPr>
                <w:noProof/>
                <w:webHidden/>
                <w:sz w:val="28"/>
              </w:rPr>
              <w:instrText xml:space="preserve"> PAGEREF _Toc57149906 \h </w:instrText>
            </w:r>
            <w:r w:rsidR="00F02AF8" w:rsidRPr="00F02AF8">
              <w:rPr>
                <w:noProof/>
                <w:webHidden/>
                <w:sz w:val="28"/>
              </w:rPr>
            </w:r>
            <w:r w:rsidR="00F02AF8" w:rsidRPr="00F02AF8">
              <w:rPr>
                <w:noProof/>
                <w:webHidden/>
                <w:sz w:val="28"/>
              </w:rPr>
              <w:fldChar w:fldCharType="separate"/>
            </w:r>
            <w:r w:rsidR="00F02AF8" w:rsidRPr="00F02AF8">
              <w:rPr>
                <w:noProof/>
                <w:webHidden/>
                <w:sz w:val="28"/>
              </w:rPr>
              <w:t>1</w:t>
            </w:r>
            <w:r w:rsidR="00F02AF8" w:rsidRPr="00F02AF8">
              <w:rPr>
                <w:noProof/>
                <w:webHidden/>
                <w:sz w:val="28"/>
              </w:rPr>
              <w:fldChar w:fldCharType="end"/>
            </w:r>
          </w:hyperlink>
        </w:p>
        <w:p w:rsidR="00F02AF8" w:rsidRPr="00F02AF8" w:rsidRDefault="00F02AF8">
          <w:pPr>
            <w:pStyle w:val="11"/>
            <w:tabs>
              <w:tab w:val="left" w:pos="440"/>
              <w:tab w:val="right" w:leader="dot" w:pos="9516"/>
            </w:tabs>
            <w:rPr>
              <w:rFonts w:eastAsiaTheme="minorEastAsia"/>
              <w:noProof/>
              <w:sz w:val="28"/>
              <w:lang w:eastAsia="ru-RU"/>
            </w:rPr>
          </w:pPr>
          <w:hyperlink w:anchor="_Toc57149907" w:history="1">
            <w:r w:rsidRPr="00F02AF8">
              <w:rPr>
                <w:rStyle w:val="ae"/>
                <w:rFonts w:ascii="Times New Roman" w:hAnsi="Times New Roman" w:cs="Times New Roman"/>
                <w:b/>
                <w:noProof/>
                <w:sz w:val="28"/>
              </w:rPr>
              <w:t>2.</w:t>
            </w:r>
            <w:r w:rsidRPr="00F02AF8">
              <w:rPr>
                <w:rFonts w:eastAsiaTheme="minorEastAsia"/>
                <w:noProof/>
                <w:sz w:val="28"/>
                <w:lang w:eastAsia="ru-RU"/>
              </w:rPr>
              <w:tab/>
            </w:r>
            <w:r w:rsidRPr="00F02AF8">
              <w:rPr>
                <w:rStyle w:val="ae"/>
                <w:rFonts w:ascii="Times New Roman" w:hAnsi="Times New Roman" w:cs="Times New Roman"/>
                <w:b/>
                <w:noProof/>
                <w:sz w:val="28"/>
              </w:rPr>
              <w:t>Направления работы по формированию финансовой грамотности</w:t>
            </w:r>
            <w:r w:rsidRPr="00F02AF8">
              <w:rPr>
                <w:noProof/>
                <w:webHidden/>
                <w:sz w:val="28"/>
              </w:rPr>
              <w:tab/>
            </w:r>
            <w:r w:rsidRPr="00F02AF8">
              <w:rPr>
                <w:noProof/>
                <w:webHidden/>
                <w:sz w:val="28"/>
              </w:rPr>
              <w:fldChar w:fldCharType="begin"/>
            </w:r>
            <w:r w:rsidRPr="00F02AF8">
              <w:rPr>
                <w:noProof/>
                <w:webHidden/>
                <w:sz w:val="28"/>
              </w:rPr>
              <w:instrText xml:space="preserve"> PAGEREF _Toc57149907 \h </w:instrText>
            </w:r>
            <w:r w:rsidRPr="00F02AF8">
              <w:rPr>
                <w:noProof/>
                <w:webHidden/>
                <w:sz w:val="28"/>
              </w:rPr>
            </w:r>
            <w:r w:rsidRPr="00F02AF8">
              <w:rPr>
                <w:noProof/>
                <w:webHidden/>
                <w:sz w:val="28"/>
              </w:rPr>
              <w:fldChar w:fldCharType="separate"/>
            </w:r>
            <w:r w:rsidRPr="00F02AF8">
              <w:rPr>
                <w:noProof/>
                <w:webHidden/>
                <w:sz w:val="28"/>
              </w:rPr>
              <w:t>4</w:t>
            </w:r>
            <w:r w:rsidRPr="00F02AF8">
              <w:rPr>
                <w:noProof/>
                <w:webHidden/>
                <w:sz w:val="28"/>
              </w:rPr>
              <w:fldChar w:fldCharType="end"/>
            </w:r>
          </w:hyperlink>
        </w:p>
        <w:p w:rsidR="00F02AF8" w:rsidRPr="00F02AF8" w:rsidRDefault="00F02AF8">
          <w:pPr>
            <w:pStyle w:val="11"/>
            <w:tabs>
              <w:tab w:val="left" w:pos="440"/>
              <w:tab w:val="right" w:leader="dot" w:pos="9516"/>
            </w:tabs>
            <w:rPr>
              <w:rFonts w:eastAsiaTheme="minorEastAsia"/>
              <w:noProof/>
              <w:sz w:val="28"/>
              <w:lang w:eastAsia="ru-RU"/>
            </w:rPr>
          </w:pPr>
          <w:hyperlink w:anchor="_Toc57149908" w:history="1">
            <w:r w:rsidRPr="00F02AF8">
              <w:rPr>
                <w:rStyle w:val="ae"/>
                <w:rFonts w:ascii="Times New Roman" w:hAnsi="Times New Roman" w:cs="Times New Roman"/>
                <w:b/>
                <w:noProof/>
                <w:sz w:val="28"/>
              </w:rPr>
              <w:t>3.</w:t>
            </w:r>
            <w:r w:rsidRPr="00F02AF8">
              <w:rPr>
                <w:rFonts w:eastAsiaTheme="minorEastAsia"/>
                <w:noProof/>
                <w:sz w:val="28"/>
                <w:lang w:eastAsia="ru-RU"/>
              </w:rPr>
              <w:tab/>
            </w:r>
            <w:r w:rsidRPr="00F02AF8">
              <w:rPr>
                <w:rStyle w:val="ae"/>
                <w:rFonts w:ascii="Times New Roman" w:hAnsi="Times New Roman" w:cs="Times New Roman"/>
                <w:b/>
                <w:noProof/>
                <w:sz w:val="28"/>
              </w:rPr>
              <w:t>Возможности формирования финансовой грамотности при обучении математике в школе</w:t>
            </w:r>
            <w:r w:rsidRPr="00F02AF8">
              <w:rPr>
                <w:noProof/>
                <w:webHidden/>
                <w:sz w:val="28"/>
              </w:rPr>
              <w:tab/>
            </w:r>
            <w:r w:rsidRPr="00F02AF8">
              <w:rPr>
                <w:noProof/>
                <w:webHidden/>
                <w:sz w:val="28"/>
              </w:rPr>
              <w:fldChar w:fldCharType="begin"/>
            </w:r>
            <w:r w:rsidRPr="00F02AF8">
              <w:rPr>
                <w:noProof/>
                <w:webHidden/>
                <w:sz w:val="28"/>
              </w:rPr>
              <w:instrText xml:space="preserve"> PAGEREF _Toc57149908 \h </w:instrText>
            </w:r>
            <w:r w:rsidRPr="00F02AF8">
              <w:rPr>
                <w:noProof/>
                <w:webHidden/>
                <w:sz w:val="28"/>
              </w:rPr>
            </w:r>
            <w:r w:rsidRPr="00F02AF8">
              <w:rPr>
                <w:noProof/>
                <w:webHidden/>
                <w:sz w:val="28"/>
              </w:rPr>
              <w:fldChar w:fldCharType="separate"/>
            </w:r>
            <w:r w:rsidRPr="00F02AF8">
              <w:rPr>
                <w:noProof/>
                <w:webHidden/>
                <w:sz w:val="28"/>
              </w:rPr>
              <w:t>4</w:t>
            </w:r>
            <w:r w:rsidRPr="00F02AF8">
              <w:rPr>
                <w:noProof/>
                <w:webHidden/>
                <w:sz w:val="28"/>
              </w:rPr>
              <w:fldChar w:fldCharType="end"/>
            </w:r>
          </w:hyperlink>
        </w:p>
        <w:p w:rsidR="00F02AF8" w:rsidRPr="00F02AF8" w:rsidRDefault="00F02AF8">
          <w:pPr>
            <w:pStyle w:val="11"/>
            <w:tabs>
              <w:tab w:val="right" w:leader="dot" w:pos="9516"/>
            </w:tabs>
            <w:rPr>
              <w:rFonts w:eastAsiaTheme="minorEastAsia"/>
              <w:noProof/>
              <w:sz w:val="28"/>
              <w:lang w:eastAsia="ru-RU"/>
            </w:rPr>
          </w:pPr>
          <w:hyperlink w:anchor="_Toc57149909" w:history="1">
            <w:r w:rsidRPr="00F02AF8">
              <w:rPr>
                <w:rStyle w:val="ae"/>
                <w:rFonts w:ascii="Times New Roman" w:hAnsi="Times New Roman" w:cs="Times New Roman"/>
                <w:b/>
                <w:noProof/>
                <w:sz w:val="28"/>
              </w:rPr>
              <w:t>4.Методические особенности работы по формированию финансовой грамотности при обучении математике в школе</w:t>
            </w:r>
            <w:r w:rsidRPr="00F02AF8">
              <w:rPr>
                <w:noProof/>
                <w:webHidden/>
                <w:sz w:val="28"/>
              </w:rPr>
              <w:tab/>
            </w:r>
            <w:r w:rsidRPr="00F02AF8">
              <w:rPr>
                <w:noProof/>
                <w:webHidden/>
                <w:sz w:val="28"/>
              </w:rPr>
              <w:fldChar w:fldCharType="begin"/>
            </w:r>
            <w:r w:rsidRPr="00F02AF8">
              <w:rPr>
                <w:noProof/>
                <w:webHidden/>
                <w:sz w:val="28"/>
              </w:rPr>
              <w:instrText xml:space="preserve"> PAGEREF _Toc57149909 \h </w:instrText>
            </w:r>
            <w:r w:rsidRPr="00F02AF8">
              <w:rPr>
                <w:noProof/>
                <w:webHidden/>
                <w:sz w:val="28"/>
              </w:rPr>
            </w:r>
            <w:r w:rsidRPr="00F02AF8">
              <w:rPr>
                <w:noProof/>
                <w:webHidden/>
                <w:sz w:val="28"/>
              </w:rPr>
              <w:fldChar w:fldCharType="separate"/>
            </w:r>
            <w:r w:rsidRPr="00F02AF8">
              <w:rPr>
                <w:noProof/>
                <w:webHidden/>
                <w:sz w:val="28"/>
              </w:rPr>
              <w:t>5</w:t>
            </w:r>
            <w:r w:rsidRPr="00F02AF8">
              <w:rPr>
                <w:noProof/>
                <w:webHidden/>
                <w:sz w:val="28"/>
              </w:rPr>
              <w:fldChar w:fldCharType="end"/>
            </w:r>
          </w:hyperlink>
        </w:p>
        <w:p w:rsidR="00F02AF8" w:rsidRPr="00F02AF8" w:rsidRDefault="00F02AF8">
          <w:pPr>
            <w:pStyle w:val="11"/>
            <w:tabs>
              <w:tab w:val="right" w:leader="dot" w:pos="9516"/>
            </w:tabs>
            <w:rPr>
              <w:rFonts w:eastAsiaTheme="minorEastAsia"/>
              <w:noProof/>
              <w:sz w:val="28"/>
              <w:lang w:eastAsia="ru-RU"/>
            </w:rPr>
          </w:pPr>
          <w:hyperlink w:anchor="_Toc57149910" w:history="1">
            <w:r w:rsidRPr="00F02AF8">
              <w:rPr>
                <w:rStyle w:val="ae"/>
                <w:rFonts w:ascii="Times New Roman" w:hAnsi="Times New Roman" w:cs="Times New Roman"/>
                <w:b/>
                <w:noProof/>
                <w:sz w:val="28"/>
              </w:rPr>
              <w:t>5.Практико-ориентированные задания</w:t>
            </w:r>
            <w:r w:rsidRPr="00F02AF8">
              <w:rPr>
                <w:noProof/>
                <w:webHidden/>
                <w:sz w:val="28"/>
              </w:rPr>
              <w:tab/>
            </w:r>
            <w:r w:rsidRPr="00F02AF8">
              <w:rPr>
                <w:noProof/>
                <w:webHidden/>
                <w:sz w:val="28"/>
              </w:rPr>
              <w:fldChar w:fldCharType="begin"/>
            </w:r>
            <w:r w:rsidRPr="00F02AF8">
              <w:rPr>
                <w:noProof/>
                <w:webHidden/>
                <w:sz w:val="28"/>
              </w:rPr>
              <w:instrText xml:space="preserve"> PAGEREF _Toc57149910 \h </w:instrText>
            </w:r>
            <w:r w:rsidRPr="00F02AF8">
              <w:rPr>
                <w:noProof/>
                <w:webHidden/>
                <w:sz w:val="28"/>
              </w:rPr>
            </w:r>
            <w:r w:rsidRPr="00F02AF8">
              <w:rPr>
                <w:noProof/>
                <w:webHidden/>
                <w:sz w:val="28"/>
              </w:rPr>
              <w:fldChar w:fldCharType="separate"/>
            </w:r>
            <w:r w:rsidRPr="00F02AF8">
              <w:rPr>
                <w:noProof/>
                <w:webHidden/>
                <w:sz w:val="28"/>
              </w:rPr>
              <w:t>6</w:t>
            </w:r>
            <w:r w:rsidRPr="00F02AF8">
              <w:rPr>
                <w:noProof/>
                <w:webHidden/>
                <w:sz w:val="28"/>
              </w:rPr>
              <w:fldChar w:fldCharType="end"/>
            </w:r>
          </w:hyperlink>
        </w:p>
        <w:p w:rsidR="00F02AF8" w:rsidRPr="00F02AF8" w:rsidRDefault="00F02AF8">
          <w:pPr>
            <w:pStyle w:val="11"/>
            <w:tabs>
              <w:tab w:val="left" w:pos="440"/>
              <w:tab w:val="right" w:leader="dot" w:pos="9516"/>
            </w:tabs>
            <w:rPr>
              <w:rFonts w:eastAsiaTheme="minorEastAsia"/>
              <w:noProof/>
              <w:sz w:val="28"/>
              <w:lang w:eastAsia="ru-RU"/>
            </w:rPr>
          </w:pPr>
          <w:hyperlink w:anchor="_Toc57149911" w:history="1">
            <w:r w:rsidRPr="00F02AF8">
              <w:rPr>
                <w:rStyle w:val="ae"/>
                <w:rFonts w:ascii="Times New Roman" w:eastAsia="Times New Roman" w:hAnsi="Times New Roman" w:cs="Times New Roman"/>
                <w:b/>
                <w:noProof/>
                <w:sz w:val="28"/>
                <w:lang w:eastAsia="ru-RU"/>
              </w:rPr>
              <w:t>6.Конспект урока по теме «Виды налогов и проценты»</w:t>
            </w:r>
            <w:r w:rsidRPr="00F02AF8">
              <w:rPr>
                <w:noProof/>
                <w:webHidden/>
                <w:sz w:val="28"/>
              </w:rPr>
              <w:tab/>
            </w:r>
            <w:r w:rsidRPr="00F02AF8">
              <w:rPr>
                <w:noProof/>
                <w:webHidden/>
                <w:sz w:val="28"/>
              </w:rPr>
              <w:fldChar w:fldCharType="begin"/>
            </w:r>
            <w:r w:rsidRPr="00F02AF8">
              <w:rPr>
                <w:noProof/>
                <w:webHidden/>
                <w:sz w:val="28"/>
              </w:rPr>
              <w:instrText xml:space="preserve"> PAGEREF _Toc57149911 \h </w:instrText>
            </w:r>
            <w:r w:rsidRPr="00F02AF8">
              <w:rPr>
                <w:noProof/>
                <w:webHidden/>
                <w:sz w:val="28"/>
              </w:rPr>
            </w:r>
            <w:r w:rsidRPr="00F02AF8">
              <w:rPr>
                <w:noProof/>
                <w:webHidden/>
                <w:sz w:val="28"/>
              </w:rPr>
              <w:fldChar w:fldCharType="separate"/>
            </w:r>
            <w:r w:rsidRPr="00F02AF8">
              <w:rPr>
                <w:noProof/>
                <w:webHidden/>
                <w:sz w:val="28"/>
              </w:rPr>
              <w:t>14</w:t>
            </w:r>
            <w:r w:rsidRPr="00F02AF8">
              <w:rPr>
                <w:noProof/>
                <w:webHidden/>
                <w:sz w:val="28"/>
              </w:rPr>
              <w:fldChar w:fldCharType="end"/>
            </w:r>
          </w:hyperlink>
        </w:p>
        <w:p w:rsidR="003017B5" w:rsidRPr="003017B5" w:rsidRDefault="003017B5">
          <w:pPr>
            <w:rPr>
              <w:rFonts w:ascii="Times New Roman" w:hAnsi="Times New Roman" w:cs="Times New Roman"/>
              <w:sz w:val="28"/>
              <w:szCs w:val="28"/>
            </w:rPr>
          </w:pPr>
          <w:r w:rsidRPr="003017B5">
            <w:rPr>
              <w:rFonts w:ascii="Times New Roman" w:hAnsi="Times New Roman" w:cs="Times New Roman"/>
              <w:b/>
              <w:bCs/>
              <w:sz w:val="28"/>
              <w:szCs w:val="28"/>
            </w:rPr>
            <w:fldChar w:fldCharType="end"/>
          </w:r>
        </w:p>
      </w:sdtContent>
    </w:sdt>
    <w:p w:rsidR="007A4A33" w:rsidRDefault="00534E84" w:rsidP="003017B5">
      <w:pPr>
        <w:pStyle w:val="1"/>
        <w:numPr>
          <w:ilvl w:val="0"/>
          <w:numId w:val="22"/>
        </w:numPr>
        <w:rPr>
          <w:rFonts w:ascii="Times New Roman" w:hAnsi="Times New Roman" w:cs="Times New Roman"/>
          <w:b/>
          <w:color w:val="auto"/>
          <w:sz w:val="28"/>
          <w:szCs w:val="28"/>
          <w:u w:val="single"/>
        </w:rPr>
      </w:pPr>
      <w:bookmarkStart w:id="0" w:name="_Toc57149906"/>
      <w:r w:rsidRPr="003017B5">
        <w:rPr>
          <w:rFonts w:ascii="Times New Roman" w:hAnsi="Times New Roman" w:cs="Times New Roman"/>
          <w:b/>
          <w:color w:val="auto"/>
          <w:sz w:val="28"/>
          <w:szCs w:val="28"/>
          <w:u w:val="single"/>
        </w:rPr>
        <w:t xml:space="preserve">Стратегия повышения финансовой грамотности в </w:t>
      </w:r>
      <w:r w:rsidR="006F0CEC" w:rsidRPr="003017B5">
        <w:rPr>
          <w:rFonts w:ascii="Times New Roman" w:hAnsi="Times New Roman" w:cs="Times New Roman"/>
          <w:b/>
          <w:color w:val="auto"/>
          <w:sz w:val="28"/>
          <w:szCs w:val="28"/>
          <w:u w:val="single"/>
        </w:rPr>
        <w:t>России.</w:t>
      </w:r>
      <w:bookmarkEnd w:id="0"/>
      <w:r w:rsidR="006F0CEC" w:rsidRPr="003017B5">
        <w:rPr>
          <w:rFonts w:ascii="Times New Roman" w:hAnsi="Times New Roman" w:cs="Times New Roman"/>
          <w:b/>
          <w:color w:val="auto"/>
          <w:sz w:val="28"/>
          <w:szCs w:val="28"/>
          <w:u w:val="single"/>
        </w:rPr>
        <w:t xml:space="preserve"> </w:t>
      </w:r>
    </w:p>
    <w:p w:rsidR="003017B5" w:rsidRPr="003017B5" w:rsidRDefault="003017B5" w:rsidP="003017B5"/>
    <w:p w:rsidR="001D211F" w:rsidRPr="003017B5" w:rsidRDefault="006F0CEC" w:rsidP="00F8353A">
      <w:pPr>
        <w:pStyle w:val="a3"/>
        <w:numPr>
          <w:ilvl w:val="0"/>
          <w:numId w:val="9"/>
        </w:numPr>
        <w:spacing w:after="0" w:line="240" w:lineRule="auto"/>
        <w:rPr>
          <w:rFonts w:ascii="Times New Roman" w:hAnsi="Times New Roman" w:cs="Times New Roman"/>
          <w:bCs/>
          <w:sz w:val="28"/>
          <w:szCs w:val="28"/>
        </w:rPr>
      </w:pPr>
      <w:r w:rsidRPr="003017B5">
        <w:rPr>
          <w:rFonts w:ascii="Times New Roman" w:hAnsi="Times New Roman" w:cs="Times New Roman"/>
          <w:bCs/>
          <w:sz w:val="28"/>
          <w:szCs w:val="28"/>
        </w:rPr>
        <w:t xml:space="preserve">Министерство </w:t>
      </w:r>
      <w:r w:rsidR="00A923F1" w:rsidRPr="003017B5">
        <w:rPr>
          <w:rFonts w:ascii="Times New Roman" w:hAnsi="Times New Roman" w:cs="Times New Roman"/>
          <w:bCs/>
          <w:sz w:val="28"/>
          <w:szCs w:val="28"/>
        </w:rPr>
        <w:t>финансов совместно</w:t>
      </w:r>
      <w:r w:rsidRPr="003017B5">
        <w:rPr>
          <w:rFonts w:ascii="Times New Roman" w:hAnsi="Times New Roman" w:cs="Times New Roman"/>
          <w:bCs/>
          <w:sz w:val="28"/>
          <w:szCs w:val="28"/>
        </w:rPr>
        <w:t xml:space="preserve"> с министерством образования РФ разработали проект от 16 мая 2017года «Содействие повышению уровня финансовой грамотности населения и развитию финансового образования в РФ».</w:t>
      </w:r>
    </w:p>
    <w:p w:rsidR="006F0CEC" w:rsidRPr="003017B5" w:rsidRDefault="006F0CEC" w:rsidP="00F8353A">
      <w:pPr>
        <w:pStyle w:val="a3"/>
        <w:numPr>
          <w:ilvl w:val="0"/>
          <w:numId w:val="9"/>
        </w:numPr>
        <w:spacing w:after="0" w:line="240" w:lineRule="auto"/>
        <w:rPr>
          <w:rFonts w:ascii="Times New Roman" w:hAnsi="Times New Roman" w:cs="Times New Roman"/>
          <w:bCs/>
          <w:sz w:val="28"/>
          <w:szCs w:val="28"/>
        </w:rPr>
      </w:pPr>
      <w:r w:rsidRPr="003017B5">
        <w:rPr>
          <w:rFonts w:ascii="Times New Roman" w:hAnsi="Times New Roman" w:cs="Times New Roman"/>
          <w:bCs/>
          <w:sz w:val="28"/>
          <w:szCs w:val="28"/>
        </w:rPr>
        <w:t>Распоряжение Правительства РФ от 25 сентября 2017 г. № 2039-р Об утверждении Стратегии повышения финансовой грамотн</w:t>
      </w:r>
      <w:r w:rsidR="00A923F1" w:rsidRPr="003017B5">
        <w:rPr>
          <w:rFonts w:ascii="Times New Roman" w:hAnsi="Times New Roman" w:cs="Times New Roman"/>
          <w:bCs/>
          <w:sz w:val="28"/>
          <w:szCs w:val="28"/>
        </w:rPr>
        <w:t>ости в Р</w:t>
      </w:r>
      <w:r w:rsidRPr="003017B5">
        <w:rPr>
          <w:rFonts w:ascii="Times New Roman" w:hAnsi="Times New Roman" w:cs="Times New Roman"/>
          <w:bCs/>
          <w:sz w:val="28"/>
          <w:szCs w:val="28"/>
        </w:rPr>
        <w:t>Ф на 2017 - 2023 гг.</w:t>
      </w:r>
    </w:p>
    <w:p w:rsidR="006F0CEC" w:rsidRPr="003017B5" w:rsidRDefault="006F0CEC" w:rsidP="00F8353A">
      <w:pPr>
        <w:pStyle w:val="a3"/>
        <w:numPr>
          <w:ilvl w:val="0"/>
          <w:numId w:val="9"/>
        </w:numPr>
        <w:spacing w:after="0" w:line="240" w:lineRule="auto"/>
        <w:rPr>
          <w:rFonts w:ascii="Times New Roman" w:hAnsi="Times New Roman" w:cs="Times New Roman"/>
          <w:bCs/>
          <w:sz w:val="28"/>
          <w:szCs w:val="28"/>
        </w:rPr>
      </w:pPr>
      <w:r w:rsidRPr="003017B5">
        <w:rPr>
          <w:rFonts w:ascii="Times New Roman" w:hAnsi="Times New Roman" w:cs="Times New Roman"/>
          <w:bCs/>
          <w:sz w:val="28"/>
          <w:szCs w:val="28"/>
        </w:rPr>
        <w:t>Стратегия повышения фина</w:t>
      </w:r>
      <w:r w:rsidR="00A923F1" w:rsidRPr="003017B5">
        <w:rPr>
          <w:rFonts w:ascii="Times New Roman" w:hAnsi="Times New Roman" w:cs="Times New Roman"/>
          <w:bCs/>
          <w:sz w:val="28"/>
          <w:szCs w:val="28"/>
        </w:rPr>
        <w:t>нсовой грамотности в РФ</w:t>
      </w:r>
      <w:r w:rsidRPr="003017B5">
        <w:rPr>
          <w:rFonts w:ascii="Times New Roman" w:hAnsi="Times New Roman" w:cs="Times New Roman"/>
          <w:bCs/>
          <w:sz w:val="28"/>
          <w:szCs w:val="28"/>
        </w:rPr>
        <w:t xml:space="preserve"> на 2017 - 2023 гг. представляет собой основу для разработки государственных программ (в том числе в </w:t>
      </w:r>
      <w:r w:rsidR="00A923F1" w:rsidRPr="003017B5">
        <w:rPr>
          <w:rFonts w:ascii="Times New Roman" w:hAnsi="Times New Roman" w:cs="Times New Roman"/>
          <w:bCs/>
          <w:sz w:val="28"/>
          <w:szCs w:val="28"/>
        </w:rPr>
        <w:t>системе образования) РФ</w:t>
      </w:r>
      <w:r w:rsidRPr="003017B5">
        <w:rPr>
          <w:rFonts w:ascii="Times New Roman" w:hAnsi="Times New Roman" w:cs="Times New Roman"/>
          <w:bCs/>
          <w:sz w:val="28"/>
          <w:szCs w:val="28"/>
        </w:rPr>
        <w:t xml:space="preserve"> и субъектов Р</w:t>
      </w:r>
      <w:r w:rsidR="00A923F1" w:rsidRPr="003017B5">
        <w:rPr>
          <w:rFonts w:ascii="Times New Roman" w:hAnsi="Times New Roman" w:cs="Times New Roman"/>
          <w:bCs/>
          <w:sz w:val="28"/>
          <w:szCs w:val="28"/>
        </w:rPr>
        <w:t>Ф</w:t>
      </w:r>
      <w:r w:rsidRPr="003017B5">
        <w:rPr>
          <w:rFonts w:ascii="Times New Roman" w:hAnsi="Times New Roman" w:cs="Times New Roman"/>
          <w:bCs/>
          <w:sz w:val="28"/>
          <w:szCs w:val="28"/>
        </w:rPr>
        <w:t>.</w:t>
      </w:r>
    </w:p>
    <w:p w:rsidR="006F0CEC" w:rsidRPr="003017B5" w:rsidRDefault="006F0CEC"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На данный момент реализацией программы повышения финансовой грамотности населения занимаются:</w:t>
      </w:r>
    </w:p>
    <w:p w:rsidR="006F0CEC" w:rsidRPr="003017B5" w:rsidRDefault="006F0CEC" w:rsidP="00F8353A">
      <w:pPr>
        <w:pStyle w:val="a3"/>
        <w:numPr>
          <w:ilvl w:val="0"/>
          <w:numId w:val="10"/>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Министерство финансов РФ;</w:t>
      </w:r>
    </w:p>
    <w:p w:rsidR="007A4A33" w:rsidRPr="003017B5" w:rsidRDefault="00534E84" w:rsidP="00F8353A">
      <w:pPr>
        <w:pStyle w:val="a3"/>
        <w:numPr>
          <w:ilvl w:val="0"/>
          <w:numId w:val="10"/>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Центральный Банка РФ;</w:t>
      </w:r>
    </w:p>
    <w:p w:rsidR="006F0CEC" w:rsidRPr="003017B5" w:rsidRDefault="006F0CEC" w:rsidP="00F8353A">
      <w:pPr>
        <w:pStyle w:val="a3"/>
        <w:numPr>
          <w:ilvl w:val="0"/>
          <w:numId w:val="10"/>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Министерство образования и науки РФ;</w:t>
      </w:r>
    </w:p>
    <w:p w:rsidR="006F0CEC" w:rsidRPr="003017B5" w:rsidRDefault="006F0CEC" w:rsidP="00F8353A">
      <w:pPr>
        <w:pStyle w:val="a3"/>
        <w:numPr>
          <w:ilvl w:val="0"/>
          <w:numId w:val="10"/>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Федеральная служба по надзору в сфере защиты прав потребителей и благополучия человека (Роспотребнадзор);</w:t>
      </w:r>
    </w:p>
    <w:p w:rsidR="006F0CEC" w:rsidRPr="003017B5" w:rsidRDefault="00A923F1" w:rsidP="00F8353A">
      <w:pPr>
        <w:pStyle w:val="a3"/>
        <w:numPr>
          <w:ilvl w:val="0"/>
          <w:numId w:val="10"/>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Пенсионный фонд Р</w:t>
      </w:r>
      <w:r w:rsidR="006F0CEC" w:rsidRPr="003017B5">
        <w:rPr>
          <w:rFonts w:ascii="Times New Roman" w:hAnsi="Times New Roman" w:cs="Times New Roman"/>
          <w:sz w:val="28"/>
          <w:szCs w:val="28"/>
        </w:rPr>
        <w:t>Ф.</w:t>
      </w:r>
    </w:p>
    <w:p w:rsidR="006F0CEC" w:rsidRPr="003017B5" w:rsidRDefault="001D211F" w:rsidP="00F8353A">
      <w:pPr>
        <w:spacing w:after="0" w:line="240" w:lineRule="auto"/>
        <w:rPr>
          <w:rFonts w:ascii="Times New Roman" w:hAnsi="Times New Roman" w:cs="Times New Roman"/>
          <w:sz w:val="28"/>
          <w:szCs w:val="28"/>
        </w:rPr>
      </w:pPr>
      <w:r w:rsidRPr="003017B5">
        <w:rPr>
          <w:rFonts w:ascii="Times New Roman" w:hAnsi="Times New Roman" w:cs="Times New Roman"/>
          <w:i/>
          <w:sz w:val="28"/>
          <w:szCs w:val="28"/>
          <w:u w:val="single"/>
        </w:rPr>
        <w:t xml:space="preserve">Финансовая грамотность </w:t>
      </w:r>
      <w:r w:rsidRPr="003017B5">
        <w:rPr>
          <w:rFonts w:ascii="Times New Roman" w:hAnsi="Times New Roman" w:cs="Times New Roman"/>
          <w:sz w:val="28"/>
          <w:szCs w:val="28"/>
        </w:rPr>
        <w:t>трактуется как, р</w:t>
      </w:r>
      <w:r w:rsidR="006F0CEC" w:rsidRPr="003017B5">
        <w:rPr>
          <w:rFonts w:ascii="Times New Roman" w:hAnsi="Times New Roman" w:cs="Times New Roman"/>
          <w:sz w:val="28"/>
          <w:szCs w:val="28"/>
        </w:rPr>
        <w:t>езультат процесса финансового образования, который определяется как сочетание осведомленности, знаний, умений и поведенческих моделей, необходимых для принятия успешных финансовых решений и в конечном итоге для достижения финансового благосостояния;</w:t>
      </w:r>
    </w:p>
    <w:p w:rsidR="006F0CEC" w:rsidRPr="003017B5" w:rsidRDefault="001D211F" w:rsidP="00F8353A">
      <w:pPr>
        <w:spacing w:after="0" w:line="240" w:lineRule="auto"/>
        <w:rPr>
          <w:rFonts w:ascii="Times New Roman" w:hAnsi="Times New Roman" w:cs="Times New Roman"/>
          <w:sz w:val="28"/>
          <w:szCs w:val="28"/>
        </w:rPr>
      </w:pPr>
      <w:r w:rsidRPr="003017B5">
        <w:rPr>
          <w:rFonts w:ascii="Times New Roman" w:hAnsi="Times New Roman" w:cs="Times New Roman"/>
          <w:i/>
          <w:sz w:val="28"/>
          <w:szCs w:val="28"/>
          <w:u w:val="single"/>
        </w:rPr>
        <w:t>Финансовое просвещение или образование</w:t>
      </w:r>
      <w:r w:rsidRPr="003017B5">
        <w:rPr>
          <w:rFonts w:ascii="Times New Roman" w:hAnsi="Times New Roman" w:cs="Times New Roman"/>
          <w:sz w:val="28"/>
          <w:szCs w:val="28"/>
        </w:rPr>
        <w:t xml:space="preserve"> – это п</w:t>
      </w:r>
      <w:r w:rsidR="006F0CEC" w:rsidRPr="003017B5">
        <w:rPr>
          <w:rFonts w:ascii="Times New Roman" w:hAnsi="Times New Roman" w:cs="Times New Roman"/>
          <w:sz w:val="28"/>
          <w:szCs w:val="28"/>
        </w:rPr>
        <w:t>роцесс, посредством которого потребители финансовых услуг (инвесторы) улучшают свое понимание финансовых продуктов, концепций и рисков и с помощью информации, обучения развивают свои навыки и повышают осведомленность о финансовых рис</w:t>
      </w:r>
      <w:r w:rsidR="006F0CEC" w:rsidRPr="003017B5">
        <w:rPr>
          <w:rFonts w:ascii="Times New Roman" w:hAnsi="Times New Roman" w:cs="Times New Roman"/>
          <w:sz w:val="28"/>
          <w:szCs w:val="28"/>
        </w:rPr>
        <w:lastRenderedPageBreak/>
        <w:t>ках и возможностях, делают осознанный выбор в отношении финансовых продуктов и услуг, знают, куда обратиться за помощью, а также принимают другие эффективные меры для улучшения своего финансового положения. В русскоязычной среде под этим понимается скорее просветительская деятельность и точнее может быть названо финансовым просвещением;</w:t>
      </w:r>
    </w:p>
    <w:p w:rsidR="006F0CEC" w:rsidRPr="003017B5" w:rsidRDefault="001D211F" w:rsidP="00F8353A">
      <w:pPr>
        <w:spacing w:after="0" w:line="240" w:lineRule="auto"/>
        <w:rPr>
          <w:rFonts w:ascii="Times New Roman" w:hAnsi="Times New Roman" w:cs="Times New Roman"/>
          <w:sz w:val="28"/>
          <w:szCs w:val="28"/>
        </w:rPr>
      </w:pPr>
      <w:r w:rsidRPr="003017B5">
        <w:rPr>
          <w:rFonts w:ascii="Times New Roman" w:hAnsi="Times New Roman" w:cs="Times New Roman"/>
          <w:i/>
          <w:sz w:val="28"/>
          <w:szCs w:val="28"/>
          <w:u w:val="single"/>
        </w:rPr>
        <w:t>Азы финансово грамотного поведения</w:t>
      </w:r>
      <w:r w:rsidRPr="003017B5">
        <w:rPr>
          <w:rFonts w:ascii="Times New Roman" w:hAnsi="Times New Roman" w:cs="Times New Roman"/>
          <w:sz w:val="28"/>
          <w:szCs w:val="28"/>
        </w:rPr>
        <w:t xml:space="preserve"> понимаются как, </w:t>
      </w:r>
      <w:r w:rsidR="006F0CEC" w:rsidRPr="003017B5">
        <w:rPr>
          <w:rFonts w:ascii="Times New Roman" w:hAnsi="Times New Roman" w:cs="Times New Roman"/>
          <w:sz w:val="28"/>
          <w:szCs w:val="28"/>
        </w:rPr>
        <w:t>сочетание финансовых знаний, установок, норм и практических навыков, необходимых для принятия успешных и ответственных решений на финансовом рынке и являющихся результатом целенаправленной деятельности по повышению финансовой грамотности.</w:t>
      </w:r>
    </w:p>
    <w:p w:rsidR="00E07F5E" w:rsidRPr="003017B5" w:rsidRDefault="001D211F" w:rsidP="00F8353A">
      <w:pPr>
        <w:spacing w:after="0" w:line="240" w:lineRule="auto"/>
        <w:rPr>
          <w:rFonts w:ascii="Times New Roman" w:hAnsi="Times New Roman" w:cs="Times New Roman"/>
          <w:bCs/>
          <w:sz w:val="28"/>
          <w:szCs w:val="28"/>
        </w:rPr>
      </w:pPr>
      <w:r w:rsidRPr="003017B5">
        <w:rPr>
          <w:rFonts w:ascii="Times New Roman" w:hAnsi="Times New Roman" w:cs="Times New Roman"/>
          <w:bCs/>
          <w:sz w:val="28"/>
          <w:szCs w:val="28"/>
        </w:rPr>
        <w:t>Что стало причиной повышения уровня финансовой грамотности населения РФ и других стран?</w:t>
      </w:r>
    </w:p>
    <w:p w:rsidR="006F0CEC" w:rsidRPr="003017B5" w:rsidRDefault="006F0CEC" w:rsidP="00F8353A">
      <w:pPr>
        <w:spacing w:after="0" w:line="240" w:lineRule="auto"/>
        <w:rPr>
          <w:rFonts w:ascii="Times New Roman" w:hAnsi="Times New Roman" w:cs="Times New Roman"/>
          <w:sz w:val="28"/>
          <w:szCs w:val="28"/>
        </w:rPr>
      </w:pPr>
      <w:r w:rsidRPr="003017B5">
        <w:rPr>
          <w:rFonts w:ascii="Times New Roman" w:hAnsi="Times New Roman" w:cs="Times New Roman"/>
          <w:bCs/>
          <w:i/>
          <w:iCs/>
          <w:sz w:val="28"/>
          <w:szCs w:val="28"/>
        </w:rPr>
        <w:t>Основные факторы</w:t>
      </w:r>
      <w:r w:rsidR="001D211F" w:rsidRPr="003017B5">
        <w:rPr>
          <w:rFonts w:ascii="Times New Roman" w:hAnsi="Times New Roman" w:cs="Times New Roman"/>
          <w:bCs/>
          <w:i/>
          <w:iCs/>
          <w:sz w:val="28"/>
          <w:szCs w:val="28"/>
        </w:rPr>
        <w:t xml:space="preserve"> повлиявшие на разработку стратегии финансовой грамотности в РФ и других </w:t>
      </w:r>
      <w:r w:rsidRPr="003017B5">
        <w:rPr>
          <w:rFonts w:ascii="Times New Roman" w:hAnsi="Times New Roman" w:cs="Times New Roman"/>
          <w:bCs/>
          <w:i/>
          <w:iCs/>
          <w:sz w:val="28"/>
          <w:szCs w:val="28"/>
        </w:rPr>
        <w:t>странах:</w:t>
      </w:r>
    </w:p>
    <w:p w:rsidR="006F0CEC" w:rsidRPr="003017B5" w:rsidRDefault="006F0CEC" w:rsidP="00F8353A">
      <w:pPr>
        <w:pStyle w:val="a3"/>
        <w:numPr>
          <w:ilvl w:val="0"/>
          <w:numId w:val="11"/>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экономический кризис, в период которого повышается актуальность рационального использования финансовых средств при явном снижении стоимости сбережений;</w:t>
      </w:r>
    </w:p>
    <w:p w:rsidR="006F0CEC" w:rsidRPr="003017B5" w:rsidRDefault="006F0CEC" w:rsidP="00F8353A">
      <w:pPr>
        <w:pStyle w:val="a3"/>
        <w:numPr>
          <w:ilvl w:val="0"/>
          <w:numId w:val="11"/>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усложнение предлагаемых на рынке финансовых услуг;</w:t>
      </w:r>
    </w:p>
    <w:p w:rsidR="006F0CEC" w:rsidRPr="003017B5" w:rsidRDefault="006F0CEC" w:rsidP="00F8353A">
      <w:pPr>
        <w:pStyle w:val="a3"/>
        <w:numPr>
          <w:ilvl w:val="0"/>
          <w:numId w:val="11"/>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несоответствие финансовых знаний населения динамично меняющемуся финансовому рынку.</w:t>
      </w:r>
    </w:p>
    <w:p w:rsidR="006F0CEC" w:rsidRPr="003017B5" w:rsidRDefault="001D211F" w:rsidP="00F8353A">
      <w:pPr>
        <w:spacing w:after="0" w:line="240" w:lineRule="auto"/>
        <w:rPr>
          <w:rFonts w:ascii="Times New Roman" w:hAnsi="Times New Roman" w:cs="Times New Roman"/>
          <w:sz w:val="28"/>
          <w:szCs w:val="28"/>
        </w:rPr>
      </w:pPr>
      <w:r w:rsidRPr="003017B5">
        <w:rPr>
          <w:rFonts w:ascii="Times New Roman" w:hAnsi="Times New Roman" w:cs="Times New Roman"/>
          <w:bCs/>
          <w:sz w:val="28"/>
          <w:szCs w:val="28"/>
        </w:rPr>
        <w:t>Странами с высок</w:t>
      </w:r>
      <w:r w:rsidR="007957B0" w:rsidRPr="003017B5">
        <w:rPr>
          <w:rFonts w:ascii="Times New Roman" w:hAnsi="Times New Roman" w:cs="Times New Roman"/>
          <w:bCs/>
          <w:sz w:val="28"/>
          <w:szCs w:val="28"/>
        </w:rPr>
        <w:t>ой степенью развития финансового просвещения являются:</w:t>
      </w:r>
      <w:r w:rsidR="007957B0" w:rsidRPr="003017B5">
        <w:rPr>
          <w:rFonts w:ascii="Times New Roman" w:hAnsi="Times New Roman" w:cs="Times New Roman"/>
          <w:b/>
          <w:bCs/>
          <w:sz w:val="28"/>
          <w:szCs w:val="28"/>
        </w:rPr>
        <w:t xml:space="preserve"> </w:t>
      </w:r>
      <w:r w:rsidR="006F0CEC" w:rsidRPr="003017B5">
        <w:rPr>
          <w:rFonts w:ascii="Times New Roman" w:hAnsi="Times New Roman" w:cs="Times New Roman"/>
          <w:sz w:val="28"/>
          <w:szCs w:val="28"/>
        </w:rPr>
        <w:t>США, Великобритания, Франция, Германия, Канада, Сингапур, Новая Зеландия.</w:t>
      </w:r>
    </w:p>
    <w:p w:rsidR="006F0CEC" w:rsidRPr="003017B5" w:rsidRDefault="007957B0"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Ряд стран в которых началось решение проблем финансового просвещения, но нет четкого плана действий и отсутствует поддержка со стороны общественности: </w:t>
      </w:r>
      <w:r w:rsidR="006F0CEC" w:rsidRPr="003017B5">
        <w:rPr>
          <w:rFonts w:ascii="Times New Roman" w:hAnsi="Times New Roman" w:cs="Times New Roman"/>
          <w:sz w:val="28"/>
          <w:szCs w:val="28"/>
        </w:rPr>
        <w:t>Голландия, Италия, Польша, Чехия, Индия, Австрия.</w:t>
      </w:r>
    </w:p>
    <w:p w:rsidR="006F0CEC" w:rsidRPr="003017B5" w:rsidRDefault="007957B0"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Страны, в которых недавно и стремительно начала формироваться и развиваться программа финансового просвещения населения: </w:t>
      </w:r>
      <w:r w:rsidR="006F0CEC" w:rsidRPr="003017B5">
        <w:rPr>
          <w:rFonts w:ascii="Times New Roman" w:hAnsi="Times New Roman" w:cs="Times New Roman"/>
          <w:sz w:val="28"/>
          <w:szCs w:val="28"/>
        </w:rPr>
        <w:t>Россия, Китай, Бразилия</w:t>
      </w:r>
    </w:p>
    <w:p w:rsidR="00893775" w:rsidRPr="003017B5" w:rsidRDefault="00893775" w:rsidP="00F8353A">
      <w:pPr>
        <w:spacing w:after="0" w:line="240" w:lineRule="auto"/>
        <w:rPr>
          <w:rFonts w:ascii="Times New Roman" w:hAnsi="Times New Roman" w:cs="Times New Roman"/>
          <w:i/>
          <w:sz w:val="28"/>
          <w:szCs w:val="28"/>
        </w:rPr>
      </w:pPr>
      <w:r w:rsidRPr="003017B5">
        <w:rPr>
          <w:rFonts w:ascii="Times New Roman" w:hAnsi="Times New Roman" w:cs="Times New Roman"/>
          <w:i/>
          <w:sz w:val="28"/>
          <w:szCs w:val="28"/>
        </w:rPr>
        <w:t>Программы финансового просвещения в США.</w:t>
      </w:r>
    </w:p>
    <w:p w:rsidR="006F0CEC" w:rsidRPr="003017B5" w:rsidRDefault="006F0CEC"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В США существуют </w:t>
      </w:r>
      <w:r w:rsidR="00893775" w:rsidRPr="003017B5">
        <w:rPr>
          <w:rFonts w:ascii="Times New Roman" w:hAnsi="Times New Roman" w:cs="Times New Roman"/>
          <w:sz w:val="28"/>
          <w:szCs w:val="28"/>
        </w:rPr>
        <w:t xml:space="preserve">не только </w:t>
      </w:r>
      <w:r w:rsidRPr="003017B5">
        <w:rPr>
          <w:rFonts w:ascii="Times New Roman" w:hAnsi="Times New Roman" w:cs="Times New Roman"/>
          <w:sz w:val="28"/>
          <w:szCs w:val="28"/>
        </w:rPr>
        <w:t xml:space="preserve">федеральные, </w:t>
      </w:r>
      <w:r w:rsidR="00893775" w:rsidRPr="003017B5">
        <w:rPr>
          <w:rFonts w:ascii="Times New Roman" w:hAnsi="Times New Roman" w:cs="Times New Roman"/>
          <w:sz w:val="28"/>
          <w:szCs w:val="28"/>
        </w:rPr>
        <w:t xml:space="preserve">но и местные программы. </w:t>
      </w:r>
      <w:r w:rsidRPr="003017B5">
        <w:rPr>
          <w:rFonts w:ascii="Times New Roman" w:hAnsi="Times New Roman" w:cs="Times New Roman"/>
          <w:sz w:val="28"/>
          <w:szCs w:val="28"/>
        </w:rPr>
        <w:t xml:space="preserve">Финансовая грамотность школьников, в рамках федеральной программы, в основном реализуется через интеграцию различных концепций личных финансов в уже существующие учебные программы, такие как математика, общественные науки и др. </w:t>
      </w:r>
    </w:p>
    <w:p w:rsidR="006F0CEC" w:rsidRPr="003017B5" w:rsidRDefault="006F0CEC"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В большей части штатов есть образовательные стандарты по личным финансам для каждого уровня образования, а начиная с 2011 г. в 22 штатах на законодательном уровне обязали выпускников старших классов сдавать курс экономики для получения диплома о среднем образовании.</w:t>
      </w:r>
    </w:p>
    <w:p w:rsidR="00893775" w:rsidRPr="003017B5" w:rsidRDefault="006F0CEC" w:rsidP="00F8353A">
      <w:pPr>
        <w:spacing w:after="0" w:line="240" w:lineRule="auto"/>
        <w:rPr>
          <w:rFonts w:ascii="Times New Roman" w:hAnsi="Times New Roman" w:cs="Times New Roman"/>
          <w:sz w:val="28"/>
          <w:szCs w:val="28"/>
        </w:rPr>
      </w:pPr>
      <w:r w:rsidRPr="003017B5">
        <w:rPr>
          <w:rFonts w:ascii="Times New Roman" w:hAnsi="Times New Roman" w:cs="Times New Roman"/>
          <w:bCs/>
          <w:sz w:val="28"/>
          <w:szCs w:val="28"/>
        </w:rPr>
        <w:t>Образовательные программы США</w:t>
      </w:r>
      <w:r w:rsidR="00893775" w:rsidRPr="003017B5">
        <w:rPr>
          <w:rFonts w:ascii="Times New Roman" w:hAnsi="Times New Roman" w:cs="Times New Roman"/>
          <w:sz w:val="28"/>
          <w:szCs w:val="28"/>
        </w:rPr>
        <w:t>.</w:t>
      </w:r>
    </w:p>
    <w:p w:rsidR="006F0CEC" w:rsidRPr="003017B5" w:rsidRDefault="006F0CEC" w:rsidP="00F8353A">
      <w:pPr>
        <w:spacing w:after="0" w:line="240" w:lineRule="auto"/>
        <w:rPr>
          <w:rFonts w:ascii="Times New Roman" w:hAnsi="Times New Roman" w:cs="Times New Roman"/>
          <w:sz w:val="28"/>
          <w:szCs w:val="28"/>
        </w:rPr>
      </w:pPr>
      <w:r w:rsidRPr="003017B5">
        <w:rPr>
          <w:rFonts w:ascii="Times New Roman" w:hAnsi="Times New Roman" w:cs="Times New Roman"/>
          <w:i/>
          <w:sz w:val="28"/>
          <w:szCs w:val="28"/>
        </w:rPr>
        <w:t>«Математика каждый день»</w:t>
      </w:r>
      <w:r w:rsidRPr="003017B5">
        <w:rPr>
          <w:rFonts w:ascii="Times New Roman" w:hAnsi="Times New Roman" w:cs="Times New Roman"/>
          <w:sz w:val="28"/>
          <w:szCs w:val="28"/>
        </w:rPr>
        <w:t xml:space="preserve">, разработанная Чикагским университетом, которая использует математику для решения практико-ориентированных задач. </w:t>
      </w:r>
    </w:p>
    <w:p w:rsidR="006F0CEC" w:rsidRPr="003017B5" w:rsidRDefault="006F0CEC" w:rsidP="00F8353A">
      <w:pPr>
        <w:tabs>
          <w:tab w:val="left" w:pos="1311"/>
        </w:tabs>
        <w:spacing w:after="0" w:line="240" w:lineRule="auto"/>
        <w:rPr>
          <w:rFonts w:ascii="Times New Roman" w:hAnsi="Times New Roman" w:cs="Times New Roman"/>
          <w:sz w:val="28"/>
          <w:szCs w:val="28"/>
        </w:rPr>
      </w:pPr>
      <w:r w:rsidRPr="003017B5">
        <w:rPr>
          <w:rFonts w:ascii="Times New Roman" w:hAnsi="Times New Roman" w:cs="Times New Roman"/>
          <w:i/>
          <w:sz w:val="28"/>
          <w:szCs w:val="28"/>
        </w:rPr>
        <w:t>«Практические навыки использования финансов»</w:t>
      </w:r>
      <w:r w:rsidRPr="003017B5">
        <w:rPr>
          <w:rFonts w:ascii="Times New Roman" w:hAnsi="Times New Roman" w:cs="Times New Roman"/>
          <w:sz w:val="28"/>
          <w:szCs w:val="28"/>
        </w:rPr>
        <w:t xml:space="preserve"> для школьников 9—12 классов, разработанная компанией VISA, включает мотивирующий к обучению задания, направленные на активизацию познавательного интереса, в которую включены исследовательские проекты, дискуссионные вопросы, темы круглых столов и интерактивные обучающие ресурсы. </w:t>
      </w:r>
    </w:p>
    <w:p w:rsidR="006F0CEC" w:rsidRPr="003017B5" w:rsidRDefault="006F0CEC" w:rsidP="00F8353A">
      <w:pPr>
        <w:tabs>
          <w:tab w:val="left" w:pos="1311"/>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lastRenderedPageBreak/>
        <w:t xml:space="preserve">Цель программы состоит в формировании у старшеклассников навыков планирования и распределения личных финансов. </w:t>
      </w:r>
    </w:p>
    <w:p w:rsidR="006F0CEC" w:rsidRPr="003017B5" w:rsidRDefault="006F0CEC" w:rsidP="00F8353A">
      <w:pPr>
        <w:tabs>
          <w:tab w:val="left" w:pos="1311"/>
        </w:tabs>
        <w:spacing w:after="0" w:line="240" w:lineRule="auto"/>
        <w:rPr>
          <w:rFonts w:ascii="Times New Roman" w:hAnsi="Times New Roman" w:cs="Times New Roman"/>
          <w:sz w:val="28"/>
          <w:szCs w:val="28"/>
        </w:rPr>
      </w:pPr>
      <w:r w:rsidRPr="003017B5">
        <w:rPr>
          <w:rFonts w:ascii="Times New Roman" w:hAnsi="Times New Roman" w:cs="Times New Roman"/>
          <w:i/>
          <w:sz w:val="28"/>
          <w:szCs w:val="28"/>
        </w:rPr>
        <w:t>«Навыки финансовой грамотности»</w:t>
      </w:r>
      <w:r w:rsidRPr="003017B5">
        <w:rPr>
          <w:rFonts w:ascii="Times New Roman" w:hAnsi="Times New Roman" w:cs="Times New Roman"/>
          <w:sz w:val="28"/>
          <w:szCs w:val="28"/>
        </w:rPr>
        <w:t>, разработанная Американской ассоциацией финансовых услуг (AFSA), которая предусматривает онлайн обучение и построена на основе решения реальных ситуаций из жизни молодых людей, программа позволяет смоделировать жизнь, ожидания относительно занятости, жилья, образования, замужества, семьи, пенсионного возраста и жизни.</w:t>
      </w:r>
    </w:p>
    <w:p w:rsidR="006F0CEC" w:rsidRPr="003017B5" w:rsidRDefault="00893775" w:rsidP="00F8353A">
      <w:pPr>
        <w:tabs>
          <w:tab w:val="left" w:pos="1311"/>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Подведем итог всему вышеизложенному, м</w:t>
      </w:r>
      <w:r w:rsidR="006F0CEC" w:rsidRPr="003017B5">
        <w:rPr>
          <w:rFonts w:ascii="Times New Roman" w:hAnsi="Times New Roman" w:cs="Times New Roman"/>
          <w:sz w:val="28"/>
          <w:szCs w:val="28"/>
        </w:rPr>
        <w:t xml:space="preserve">еждународная практика свидетельствует о том, что в современных условиях необходимы серьезные и целенаправленные преобразования в сфере повышения финансовой грамотности населения. </w:t>
      </w:r>
      <w:r w:rsidR="006F0CEC" w:rsidRPr="003017B5">
        <w:rPr>
          <w:rFonts w:ascii="Times New Roman" w:hAnsi="Times New Roman" w:cs="Times New Roman"/>
          <w:sz w:val="28"/>
          <w:szCs w:val="28"/>
        </w:rPr>
        <w:tab/>
        <w:t>Инициатором таких преобразований выступает государство через утверждение стратегии повышения финансовой грамотности населения и привлечение к ее реализации государственных органов исполнительной власти, органов местного самоуправления, финансовых организаций, общественных и частных организаций и других заинтересованных сторон.</w:t>
      </w:r>
    </w:p>
    <w:p w:rsidR="006F0CEC" w:rsidRPr="003017B5" w:rsidRDefault="006F0CEC" w:rsidP="00F8353A">
      <w:pPr>
        <w:spacing w:after="0" w:line="240" w:lineRule="auto"/>
        <w:rPr>
          <w:rFonts w:ascii="Times New Roman" w:hAnsi="Times New Roman" w:cs="Times New Roman"/>
          <w:i/>
          <w:sz w:val="28"/>
          <w:szCs w:val="28"/>
        </w:rPr>
      </w:pPr>
      <w:r w:rsidRPr="003017B5">
        <w:rPr>
          <w:rFonts w:ascii="Times New Roman" w:hAnsi="Times New Roman" w:cs="Times New Roman"/>
          <w:i/>
          <w:sz w:val="28"/>
          <w:szCs w:val="28"/>
        </w:rPr>
        <w:t xml:space="preserve">Цели и ожидаемые конечные результаты при </w:t>
      </w:r>
      <w:r w:rsidR="00893775" w:rsidRPr="003017B5">
        <w:rPr>
          <w:rFonts w:ascii="Times New Roman" w:hAnsi="Times New Roman" w:cs="Times New Roman"/>
          <w:i/>
          <w:sz w:val="28"/>
          <w:szCs w:val="28"/>
        </w:rPr>
        <w:t>формировании стратегии</w:t>
      </w:r>
      <w:r w:rsidRPr="003017B5">
        <w:rPr>
          <w:rFonts w:ascii="Times New Roman" w:hAnsi="Times New Roman" w:cs="Times New Roman"/>
          <w:i/>
          <w:sz w:val="28"/>
          <w:szCs w:val="28"/>
        </w:rPr>
        <w:t xml:space="preserve"> в Р</w:t>
      </w:r>
      <w:r w:rsidR="00893775" w:rsidRPr="003017B5">
        <w:rPr>
          <w:rFonts w:ascii="Times New Roman" w:hAnsi="Times New Roman" w:cs="Times New Roman"/>
          <w:i/>
          <w:sz w:val="28"/>
          <w:szCs w:val="28"/>
        </w:rPr>
        <w:t>оссии.</w:t>
      </w:r>
    </w:p>
    <w:p w:rsidR="006F0CEC" w:rsidRPr="003017B5" w:rsidRDefault="006F0CEC" w:rsidP="00F8353A">
      <w:pPr>
        <w:tabs>
          <w:tab w:val="left" w:pos="1214"/>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Создание основ для формирования финансово грамотного поведения населения как необходимого условия повышения уровня и качества жизни граждан в том числе за счет использования финансовых продуктов и услуг надлежащего качества.</w:t>
      </w:r>
    </w:p>
    <w:p w:rsidR="006F0CEC" w:rsidRPr="003017B5" w:rsidRDefault="006F0CEC" w:rsidP="00F8353A">
      <w:pPr>
        <w:tabs>
          <w:tab w:val="left" w:pos="1214"/>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Важной составляющей финансово грамотного поведения является способность гражданина осуществлять долгосрочное планирование личных финансов (финансов домохозяйства) на всех этапах жизненного цикла.</w:t>
      </w:r>
    </w:p>
    <w:p w:rsidR="006F0CEC" w:rsidRPr="003017B5" w:rsidRDefault="006F0CEC" w:rsidP="00F8353A">
      <w:pPr>
        <w:tabs>
          <w:tab w:val="left" w:pos="1214"/>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Финансово грамотный гражданин должен </w:t>
      </w:r>
      <w:r w:rsidR="00893775" w:rsidRPr="003017B5">
        <w:rPr>
          <w:rFonts w:ascii="Times New Roman" w:hAnsi="Times New Roman" w:cs="Times New Roman"/>
          <w:sz w:val="28"/>
          <w:szCs w:val="28"/>
        </w:rPr>
        <w:t xml:space="preserve">(программа </w:t>
      </w:r>
      <w:r w:rsidRPr="003017B5">
        <w:rPr>
          <w:rFonts w:ascii="Times New Roman" w:hAnsi="Times New Roman" w:cs="Times New Roman"/>
          <w:sz w:val="28"/>
          <w:szCs w:val="28"/>
        </w:rPr>
        <w:t>минимум</w:t>
      </w:r>
      <w:r w:rsidR="00893775" w:rsidRPr="003017B5">
        <w:rPr>
          <w:rFonts w:ascii="Times New Roman" w:hAnsi="Times New Roman" w:cs="Times New Roman"/>
          <w:sz w:val="28"/>
          <w:szCs w:val="28"/>
        </w:rPr>
        <w:t>)</w:t>
      </w:r>
      <w:r w:rsidRPr="003017B5">
        <w:rPr>
          <w:rFonts w:ascii="Times New Roman" w:hAnsi="Times New Roman" w:cs="Times New Roman"/>
          <w:sz w:val="28"/>
          <w:szCs w:val="28"/>
        </w:rPr>
        <w:t>:</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следить за состоянием личных финансов;</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планировать свои доходы и расходы;</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формировать долгосрочные сбережения и финансовую "подушку безопасности" для непредвиденных обстоятельств;</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иметь представление о том, как искать и использовать необходимую финансовую информацию;</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рационально выбирать финансовые услуги;</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жить по средствам, избегая несоразмерных доходам долгов и неплатежей по ним;</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знать и уметь отстаивать свои законные права как потребителя финансовых услуг;</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быть способным распознавать признаки финансового мошенничества;</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знать о рисках на рынке финансовых услуг;</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знать и выполнять свои обязанности налогоплательщика;</w:t>
      </w:r>
    </w:p>
    <w:p w:rsidR="006F0CEC" w:rsidRPr="003017B5" w:rsidRDefault="006F0CEC" w:rsidP="00F8353A">
      <w:pPr>
        <w:pStyle w:val="a3"/>
        <w:numPr>
          <w:ilvl w:val="0"/>
          <w:numId w:val="12"/>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вести финансовую подготовку к жизни на пенсии.</w:t>
      </w:r>
    </w:p>
    <w:p w:rsidR="006F0CEC" w:rsidRPr="003017B5" w:rsidRDefault="006F0CEC"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Задачи настоящей Стратегии:</w:t>
      </w:r>
    </w:p>
    <w:p w:rsidR="007A4A33" w:rsidRPr="003017B5" w:rsidRDefault="00534E84"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Повышение охвата и качества </w:t>
      </w:r>
      <w:r w:rsidRPr="003017B5">
        <w:rPr>
          <w:rFonts w:ascii="Times New Roman" w:hAnsi="Times New Roman" w:cs="Times New Roman"/>
          <w:iCs/>
          <w:sz w:val="28"/>
          <w:szCs w:val="28"/>
        </w:rPr>
        <w:t>финансового образования</w:t>
      </w:r>
      <w:r w:rsidRPr="003017B5">
        <w:rPr>
          <w:rFonts w:ascii="Times New Roman" w:hAnsi="Times New Roman" w:cs="Times New Roman"/>
          <w:sz w:val="28"/>
          <w:szCs w:val="28"/>
        </w:rPr>
        <w:t xml:space="preserve"> и информированности населения, а также </w:t>
      </w:r>
      <w:r w:rsidRPr="003017B5">
        <w:rPr>
          <w:rFonts w:ascii="Times New Roman" w:hAnsi="Times New Roman" w:cs="Times New Roman"/>
          <w:iCs/>
          <w:sz w:val="28"/>
          <w:szCs w:val="28"/>
        </w:rPr>
        <w:t>обеспечение необходимой институциональной базы и методических ресурсов образовательного сообщества</w:t>
      </w:r>
      <w:r w:rsidRPr="003017B5">
        <w:rPr>
          <w:rFonts w:ascii="Times New Roman" w:hAnsi="Times New Roman" w:cs="Times New Roman"/>
          <w:sz w:val="28"/>
          <w:szCs w:val="28"/>
        </w:rPr>
        <w:t xml:space="preserve"> с учетом развития современных финансовых технологий;</w:t>
      </w:r>
    </w:p>
    <w:p w:rsidR="006F0CEC" w:rsidRPr="003017B5" w:rsidRDefault="006F0CEC" w:rsidP="00F8353A">
      <w:pPr>
        <w:spacing w:after="0" w:line="240" w:lineRule="auto"/>
        <w:rPr>
          <w:rFonts w:ascii="Times New Roman" w:hAnsi="Times New Roman" w:cs="Times New Roman"/>
          <w:i/>
          <w:sz w:val="28"/>
          <w:szCs w:val="28"/>
        </w:rPr>
      </w:pPr>
      <w:r w:rsidRPr="003017B5">
        <w:rPr>
          <w:rFonts w:ascii="Times New Roman" w:hAnsi="Times New Roman" w:cs="Times New Roman"/>
          <w:bCs/>
          <w:i/>
          <w:sz w:val="28"/>
          <w:szCs w:val="28"/>
        </w:rPr>
        <w:t>Образовательное направление реализации стратегии направлено на</w:t>
      </w:r>
      <w:r w:rsidR="00893775" w:rsidRPr="003017B5">
        <w:rPr>
          <w:rFonts w:ascii="Times New Roman" w:hAnsi="Times New Roman" w:cs="Times New Roman"/>
          <w:bCs/>
          <w:i/>
          <w:sz w:val="28"/>
          <w:szCs w:val="28"/>
        </w:rPr>
        <w:t>:</w:t>
      </w:r>
    </w:p>
    <w:p w:rsidR="006F0CEC" w:rsidRPr="003017B5" w:rsidRDefault="006F0CEC" w:rsidP="00F8353A">
      <w:pPr>
        <w:tabs>
          <w:tab w:val="left" w:pos="1053"/>
        </w:tabs>
        <w:spacing w:after="0" w:line="240" w:lineRule="auto"/>
        <w:rPr>
          <w:rFonts w:ascii="Times New Roman" w:hAnsi="Times New Roman" w:cs="Times New Roman"/>
          <w:sz w:val="28"/>
          <w:szCs w:val="28"/>
        </w:rPr>
      </w:pPr>
      <w:r w:rsidRPr="003017B5">
        <w:rPr>
          <w:rFonts w:ascii="Times New Roman" w:hAnsi="Times New Roman" w:cs="Times New Roman"/>
          <w:iCs/>
          <w:sz w:val="28"/>
          <w:szCs w:val="28"/>
        </w:rPr>
        <w:lastRenderedPageBreak/>
        <w:t>актуализацию и внедрение элементов финансовой грамотности в образовательные программы образовательных организаций</w:t>
      </w:r>
      <w:r w:rsidRPr="003017B5">
        <w:rPr>
          <w:rFonts w:ascii="Times New Roman" w:hAnsi="Times New Roman" w:cs="Times New Roman"/>
          <w:sz w:val="28"/>
          <w:szCs w:val="28"/>
        </w:rPr>
        <w:t xml:space="preserve"> на базе федеральных государственных образовательных стандартов и (или) примерных основных образовательных программ различных уровней образования;</w:t>
      </w:r>
    </w:p>
    <w:p w:rsidR="006F0CEC" w:rsidRPr="003017B5" w:rsidRDefault="006F0CEC" w:rsidP="00F8353A">
      <w:pPr>
        <w:tabs>
          <w:tab w:val="left" w:pos="1053"/>
        </w:tabs>
        <w:spacing w:after="0" w:line="240" w:lineRule="auto"/>
        <w:rPr>
          <w:rFonts w:ascii="Times New Roman" w:hAnsi="Times New Roman" w:cs="Times New Roman"/>
          <w:sz w:val="28"/>
          <w:szCs w:val="28"/>
        </w:rPr>
      </w:pPr>
      <w:r w:rsidRPr="003017B5">
        <w:rPr>
          <w:rFonts w:ascii="Times New Roman" w:hAnsi="Times New Roman" w:cs="Times New Roman"/>
          <w:iCs/>
          <w:sz w:val="28"/>
          <w:szCs w:val="28"/>
        </w:rPr>
        <w:t>содействие внедрению элементов финансовой грамотности в основные и дополнительные образовательные программы;</w:t>
      </w:r>
    </w:p>
    <w:p w:rsidR="00893775" w:rsidRPr="003017B5" w:rsidRDefault="006F0CEC" w:rsidP="00F8353A">
      <w:pPr>
        <w:tabs>
          <w:tab w:val="left" w:pos="1053"/>
        </w:tabs>
        <w:spacing w:after="0" w:line="240" w:lineRule="auto"/>
        <w:rPr>
          <w:rFonts w:ascii="Times New Roman" w:hAnsi="Times New Roman" w:cs="Times New Roman"/>
          <w:sz w:val="28"/>
          <w:szCs w:val="28"/>
        </w:rPr>
      </w:pPr>
      <w:r w:rsidRPr="003017B5">
        <w:rPr>
          <w:rFonts w:ascii="Times New Roman" w:hAnsi="Times New Roman" w:cs="Times New Roman"/>
          <w:iCs/>
          <w:sz w:val="28"/>
          <w:szCs w:val="28"/>
        </w:rPr>
        <w:t>подготовку и апробацию современных учебно-методических материалов</w:t>
      </w:r>
      <w:r w:rsidRPr="003017B5">
        <w:rPr>
          <w:rFonts w:ascii="Times New Roman" w:hAnsi="Times New Roman" w:cs="Times New Roman"/>
          <w:sz w:val="28"/>
          <w:szCs w:val="28"/>
        </w:rPr>
        <w:t xml:space="preserve"> по актуальным и приоритетным темам финансовой грамотности для различных возрастных групп</w:t>
      </w:r>
      <w:r w:rsidR="00A923F1" w:rsidRPr="003017B5">
        <w:rPr>
          <w:rFonts w:ascii="Times New Roman" w:hAnsi="Times New Roman" w:cs="Times New Roman"/>
          <w:sz w:val="28"/>
          <w:szCs w:val="28"/>
        </w:rPr>
        <w:t>, а также их актуализацию.</w:t>
      </w:r>
    </w:p>
    <w:p w:rsidR="00A923F1" w:rsidRPr="003017B5" w:rsidRDefault="00A923F1" w:rsidP="00F8353A">
      <w:pPr>
        <w:tabs>
          <w:tab w:val="left" w:pos="1053"/>
        </w:tabs>
        <w:spacing w:after="0" w:line="240" w:lineRule="auto"/>
        <w:rPr>
          <w:rFonts w:ascii="Times New Roman" w:hAnsi="Times New Roman" w:cs="Times New Roman"/>
          <w:sz w:val="28"/>
          <w:szCs w:val="28"/>
        </w:rPr>
      </w:pPr>
    </w:p>
    <w:p w:rsidR="006F0CEC" w:rsidRDefault="006F0CEC" w:rsidP="003017B5">
      <w:pPr>
        <w:pStyle w:val="1"/>
        <w:numPr>
          <w:ilvl w:val="0"/>
          <w:numId w:val="22"/>
        </w:numPr>
        <w:rPr>
          <w:rFonts w:ascii="Times New Roman" w:hAnsi="Times New Roman" w:cs="Times New Roman"/>
          <w:b/>
          <w:color w:val="auto"/>
          <w:sz w:val="28"/>
          <w:szCs w:val="28"/>
          <w:u w:val="single"/>
        </w:rPr>
      </w:pPr>
      <w:bookmarkStart w:id="1" w:name="_Toc57149907"/>
      <w:r w:rsidRPr="003017B5">
        <w:rPr>
          <w:rFonts w:ascii="Times New Roman" w:hAnsi="Times New Roman" w:cs="Times New Roman"/>
          <w:b/>
          <w:color w:val="auto"/>
          <w:sz w:val="28"/>
          <w:szCs w:val="28"/>
          <w:u w:val="single"/>
        </w:rPr>
        <w:t>Направления работы по формированию финансовой грамотности</w:t>
      </w:r>
      <w:bookmarkEnd w:id="1"/>
    </w:p>
    <w:p w:rsidR="003017B5" w:rsidRPr="003017B5" w:rsidRDefault="003017B5" w:rsidP="003017B5">
      <w:pPr>
        <w:pStyle w:val="a3"/>
      </w:pPr>
    </w:p>
    <w:p w:rsidR="006F0CEC" w:rsidRPr="003017B5" w:rsidRDefault="00893775" w:rsidP="00F8353A">
      <w:pPr>
        <w:tabs>
          <w:tab w:val="left" w:pos="1053"/>
        </w:tabs>
        <w:spacing w:after="0" w:line="240" w:lineRule="auto"/>
        <w:rPr>
          <w:rFonts w:ascii="Times New Roman" w:hAnsi="Times New Roman" w:cs="Times New Roman"/>
          <w:sz w:val="28"/>
          <w:szCs w:val="28"/>
        </w:rPr>
      </w:pPr>
      <w:r w:rsidRPr="003017B5">
        <w:rPr>
          <w:rFonts w:ascii="Times New Roman" w:hAnsi="Times New Roman" w:cs="Times New Roman"/>
          <w:bCs/>
          <w:sz w:val="28"/>
          <w:szCs w:val="28"/>
        </w:rPr>
        <w:t xml:space="preserve">Перечень мероприятий </w:t>
      </w:r>
      <w:r w:rsidR="006F0CEC" w:rsidRPr="003017B5">
        <w:rPr>
          <w:rFonts w:ascii="Times New Roman" w:hAnsi="Times New Roman" w:cs="Times New Roman"/>
          <w:bCs/>
          <w:sz w:val="28"/>
          <w:szCs w:val="28"/>
        </w:rPr>
        <w:t>Министерства образования и науки Российской Федерации и Центрального банка Российской Федерации в области повышения финансовой грамотности обучающихся образовательных организаций в Российской Федерации на 2017–2021 годы</w:t>
      </w:r>
      <w:r w:rsidRPr="003017B5">
        <w:rPr>
          <w:rFonts w:ascii="Times New Roman" w:hAnsi="Times New Roman" w:cs="Times New Roman"/>
          <w:bCs/>
          <w:sz w:val="28"/>
          <w:szCs w:val="28"/>
        </w:rPr>
        <w:t xml:space="preserve"> можно разделить по двум направлениям:</w:t>
      </w:r>
    </w:p>
    <w:p w:rsidR="006F0CEC" w:rsidRPr="003017B5" w:rsidRDefault="006F0CEC" w:rsidP="00F8353A">
      <w:pPr>
        <w:pStyle w:val="a3"/>
        <w:numPr>
          <w:ilvl w:val="0"/>
          <w:numId w:val="13"/>
        </w:numPr>
        <w:spacing w:after="0" w:line="240" w:lineRule="auto"/>
        <w:rPr>
          <w:rFonts w:ascii="Times New Roman" w:hAnsi="Times New Roman" w:cs="Times New Roman"/>
          <w:sz w:val="28"/>
          <w:szCs w:val="28"/>
        </w:rPr>
      </w:pPr>
      <w:r w:rsidRPr="003017B5">
        <w:rPr>
          <w:rFonts w:ascii="Times New Roman" w:hAnsi="Times New Roman" w:cs="Times New Roman"/>
          <w:bCs/>
          <w:iCs/>
          <w:sz w:val="28"/>
          <w:szCs w:val="28"/>
        </w:rPr>
        <w:t>Мероприятия на уровне начального общего, основного общего и среднего общего образования</w:t>
      </w:r>
      <w:r w:rsidR="00893775" w:rsidRPr="003017B5">
        <w:rPr>
          <w:rFonts w:ascii="Times New Roman" w:hAnsi="Times New Roman" w:cs="Times New Roman"/>
          <w:bCs/>
          <w:iCs/>
          <w:sz w:val="28"/>
          <w:szCs w:val="28"/>
        </w:rPr>
        <w:t>;</w:t>
      </w:r>
    </w:p>
    <w:p w:rsidR="006F0CEC" w:rsidRPr="003017B5" w:rsidRDefault="006F0CEC" w:rsidP="00F8353A">
      <w:pPr>
        <w:pStyle w:val="a3"/>
        <w:numPr>
          <w:ilvl w:val="0"/>
          <w:numId w:val="13"/>
        </w:numPr>
        <w:spacing w:after="0" w:line="240" w:lineRule="auto"/>
        <w:rPr>
          <w:rFonts w:ascii="Times New Roman" w:hAnsi="Times New Roman" w:cs="Times New Roman"/>
          <w:sz w:val="28"/>
          <w:szCs w:val="28"/>
        </w:rPr>
      </w:pPr>
      <w:r w:rsidRPr="003017B5">
        <w:rPr>
          <w:rFonts w:ascii="Times New Roman" w:hAnsi="Times New Roman" w:cs="Times New Roman"/>
          <w:bCs/>
          <w:iCs/>
          <w:sz w:val="28"/>
          <w:szCs w:val="28"/>
        </w:rPr>
        <w:t>Мероприятия в области дополнительного образования детей</w:t>
      </w:r>
      <w:r w:rsidR="00893775" w:rsidRPr="003017B5">
        <w:rPr>
          <w:rFonts w:ascii="Times New Roman" w:hAnsi="Times New Roman" w:cs="Times New Roman"/>
          <w:bCs/>
          <w:iCs/>
          <w:sz w:val="28"/>
          <w:szCs w:val="28"/>
        </w:rPr>
        <w:t>.</w:t>
      </w:r>
    </w:p>
    <w:p w:rsidR="006F0CEC" w:rsidRPr="003017B5" w:rsidRDefault="006F0CEC" w:rsidP="00F8353A">
      <w:pPr>
        <w:spacing w:after="0" w:line="240" w:lineRule="auto"/>
        <w:rPr>
          <w:rFonts w:ascii="Times New Roman" w:hAnsi="Times New Roman" w:cs="Times New Roman"/>
          <w:bCs/>
          <w:i/>
          <w:iCs/>
          <w:sz w:val="28"/>
          <w:szCs w:val="28"/>
        </w:rPr>
      </w:pPr>
      <w:r w:rsidRPr="003017B5">
        <w:rPr>
          <w:rFonts w:ascii="Times New Roman" w:hAnsi="Times New Roman" w:cs="Times New Roman"/>
          <w:bCs/>
          <w:i/>
          <w:iCs/>
          <w:sz w:val="28"/>
          <w:szCs w:val="28"/>
        </w:rPr>
        <w:t>Мероприятия на уровне начального общего, основного общего и среднего общего образования</w:t>
      </w:r>
    </w:p>
    <w:p w:rsidR="007A4A33" w:rsidRPr="003017B5" w:rsidRDefault="00534E84"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Включение положений об основах финансовой грамотности в проекты концепций преподавания отдельных учебных предметов (предметных областей) («Обществознание», «Технология»)</w:t>
      </w:r>
    </w:p>
    <w:p w:rsidR="007A4A33" w:rsidRPr="003017B5" w:rsidRDefault="00534E84"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Подготовка предложений по включению в контрольные измерительные основного государственного экзамена и единого государственного экзамена заданий по основам финансовой грамотности в рамках предметных областей «Общественные науки», «Математика и информатика»</w:t>
      </w:r>
    </w:p>
    <w:p w:rsidR="006F0CEC" w:rsidRDefault="006F0CEC" w:rsidP="003017B5">
      <w:pPr>
        <w:pStyle w:val="1"/>
        <w:numPr>
          <w:ilvl w:val="0"/>
          <w:numId w:val="13"/>
        </w:numPr>
        <w:rPr>
          <w:rFonts w:ascii="Times New Roman" w:hAnsi="Times New Roman" w:cs="Times New Roman"/>
          <w:b/>
          <w:color w:val="auto"/>
          <w:sz w:val="28"/>
          <w:szCs w:val="28"/>
          <w:u w:val="single"/>
        </w:rPr>
      </w:pPr>
      <w:bookmarkStart w:id="2" w:name="_Toc57149908"/>
      <w:r w:rsidRPr="003017B5">
        <w:rPr>
          <w:rFonts w:ascii="Times New Roman" w:hAnsi="Times New Roman" w:cs="Times New Roman"/>
          <w:b/>
          <w:color w:val="auto"/>
          <w:sz w:val="28"/>
          <w:szCs w:val="28"/>
          <w:u w:val="single"/>
        </w:rPr>
        <w:t>Возможности формирования финансовой грамотности при обучении математике в школе</w:t>
      </w:r>
      <w:bookmarkEnd w:id="2"/>
    </w:p>
    <w:p w:rsidR="003017B5" w:rsidRPr="003017B5" w:rsidRDefault="003017B5" w:rsidP="003017B5">
      <w:pPr>
        <w:pStyle w:val="a3"/>
      </w:pPr>
    </w:p>
    <w:p w:rsidR="006F0CEC" w:rsidRPr="003017B5" w:rsidRDefault="006F0CEC" w:rsidP="00F8353A">
      <w:pPr>
        <w:spacing w:after="0" w:line="240" w:lineRule="auto"/>
        <w:rPr>
          <w:rFonts w:ascii="Times New Roman" w:hAnsi="Times New Roman" w:cs="Times New Roman"/>
          <w:bCs/>
          <w:sz w:val="28"/>
          <w:szCs w:val="28"/>
        </w:rPr>
      </w:pPr>
      <w:r w:rsidRPr="003017B5">
        <w:rPr>
          <w:rFonts w:ascii="Times New Roman" w:hAnsi="Times New Roman" w:cs="Times New Roman"/>
          <w:bCs/>
          <w:sz w:val="28"/>
          <w:szCs w:val="28"/>
        </w:rPr>
        <w:t>Возможности формирования финансовой грамотности в процессе изучения математики в школе</w:t>
      </w:r>
      <w:r w:rsidR="0089702F" w:rsidRPr="003017B5">
        <w:rPr>
          <w:rFonts w:ascii="Times New Roman" w:hAnsi="Times New Roman" w:cs="Times New Roman"/>
          <w:bCs/>
          <w:sz w:val="28"/>
          <w:szCs w:val="28"/>
        </w:rPr>
        <w:t xml:space="preserve"> реализуются через:</w:t>
      </w:r>
    </w:p>
    <w:p w:rsidR="007A4A33" w:rsidRPr="003017B5" w:rsidRDefault="00534E84" w:rsidP="00F8353A">
      <w:pPr>
        <w:pStyle w:val="a3"/>
        <w:numPr>
          <w:ilvl w:val="0"/>
          <w:numId w:val="14"/>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Разработка элективных курсов по математике с финансовой направленностью;</w:t>
      </w:r>
    </w:p>
    <w:p w:rsidR="007A4A33" w:rsidRPr="003017B5" w:rsidRDefault="00534E84" w:rsidP="00F8353A">
      <w:pPr>
        <w:pStyle w:val="a3"/>
        <w:numPr>
          <w:ilvl w:val="0"/>
          <w:numId w:val="14"/>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Включение в курс алгебры тем, которые демонстрируют применение прикладного потенциала математики в области финансов</w:t>
      </w:r>
      <w:r w:rsidR="0089702F" w:rsidRPr="003017B5">
        <w:rPr>
          <w:rFonts w:ascii="Times New Roman" w:hAnsi="Times New Roman" w:cs="Times New Roman"/>
          <w:sz w:val="28"/>
          <w:szCs w:val="28"/>
        </w:rPr>
        <w:t>;</w:t>
      </w:r>
    </w:p>
    <w:p w:rsidR="007A4A33" w:rsidRPr="003017B5" w:rsidRDefault="0089702F" w:rsidP="00F8353A">
      <w:pPr>
        <w:pStyle w:val="a3"/>
        <w:numPr>
          <w:ilvl w:val="0"/>
          <w:numId w:val="14"/>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Расширение систем </w:t>
      </w:r>
      <w:r w:rsidR="00534E84" w:rsidRPr="003017B5">
        <w:rPr>
          <w:rFonts w:ascii="Times New Roman" w:hAnsi="Times New Roman" w:cs="Times New Roman"/>
          <w:sz w:val="28"/>
          <w:szCs w:val="28"/>
        </w:rPr>
        <w:t>задач школьного курса прикладными задачами, которые моделируют финансовые процессы</w:t>
      </w:r>
      <w:r w:rsidRPr="003017B5">
        <w:rPr>
          <w:rFonts w:ascii="Times New Roman" w:hAnsi="Times New Roman" w:cs="Times New Roman"/>
          <w:sz w:val="28"/>
          <w:szCs w:val="28"/>
        </w:rPr>
        <w:t>;</w:t>
      </w:r>
    </w:p>
    <w:p w:rsidR="0089702F" w:rsidRPr="003017B5" w:rsidRDefault="006F0CEC" w:rsidP="00F8353A">
      <w:pPr>
        <w:pStyle w:val="a3"/>
        <w:numPr>
          <w:ilvl w:val="0"/>
          <w:numId w:val="14"/>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Разработка исследовательских проектов для школьников в области финансовой математики</w:t>
      </w:r>
      <w:r w:rsidR="0089702F" w:rsidRPr="003017B5">
        <w:rPr>
          <w:rFonts w:ascii="Times New Roman" w:hAnsi="Times New Roman" w:cs="Times New Roman"/>
          <w:sz w:val="28"/>
          <w:szCs w:val="28"/>
        </w:rPr>
        <w:t>.</w:t>
      </w:r>
    </w:p>
    <w:p w:rsidR="006F0CEC" w:rsidRPr="003017B5" w:rsidRDefault="006F0CEC" w:rsidP="00F8353A">
      <w:pPr>
        <w:spacing w:after="0" w:line="240" w:lineRule="auto"/>
        <w:rPr>
          <w:rFonts w:ascii="Times New Roman" w:hAnsi="Times New Roman" w:cs="Times New Roman"/>
          <w:i/>
          <w:sz w:val="28"/>
          <w:szCs w:val="28"/>
        </w:rPr>
      </w:pPr>
      <w:r w:rsidRPr="003017B5">
        <w:rPr>
          <w:rFonts w:ascii="Times New Roman" w:hAnsi="Times New Roman" w:cs="Times New Roman"/>
          <w:bCs/>
          <w:i/>
          <w:sz w:val="28"/>
          <w:szCs w:val="28"/>
        </w:rPr>
        <w:t xml:space="preserve">Реализация </w:t>
      </w:r>
      <w:r w:rsidR="0089702F" w:rsidRPr="003017B5">
        <w:rPr>
          <w:rFonts w:ascii="Times New Roman" w:hAnsi="Times New Roman" w:cs="Times New Roman"/>
          <w:bCs/>
          <w:i/>
          <w:sz w:val="28"/>
          <w:szCs w:val="28"/>
        </w:rPr>
        <w:t>данных</w:t>
      </w:r>
      <w:r w:rsidRPr="003017B5">
        <w:rPr>
          <w:rFonts w:ascii="Times New Roman" w:hAnsi="Times New Roman" w:cs="Times New Roman"/>
          <w:bCs/>
          <w:i/>
          <w:sz w:val="28"/>
          <w:szCs w:val="28"/>
        </w:rPr>
        <w:t xml:space="preserve"> возможностей позволит:</w:t>
      </w:r>
    </w:p>
    <w:p w:rsidR="007A4A33" w:rsidRPr="003017B5" w:rsidRDefault="00534E84" w:rsidP="00F8353A">
      <w:pPr>
        <w:numPr>
          <w:ilvl w:val="3"/>
          <w:numId w:val="7"/>
        </w:numPr>
        <w:tabs>
          <w:tab w:val="left" w:pos="2343"/>
          <w:tab w:val="num" w:pos="2880"/>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Преодолевать трудности терминологического характера, </w:t>
      </w:r>
      <w:r w:rsidR="0089702F" w:rsidRPr="003017B5">
        <w:rPr>
          <w:rFonts w:ascii="Times New Roman" w:hAnsi="Times New Roman" w:cs="Times New Roman"/>
          <w:sz w:val="28"/>
          <w:szCs w:val="28"/>
        </w:rPr>
        <w:t>лежащие</w:t>
      </w:r>
      <w:r w:rsidRPr="003017B5">
        <w:rPr>
          <w:rFonts w:ascii="Times New Roman" w:hAnsi="Times New Roman" w:cs="Times New Roman"/>
          <w:sz w:val="28"/>
          <w:szCs w:val="28"/>
        </w:rPr>
        <w:t xml:space="preserve"> в основе низкого уровня финансовой грамотности</w:t>
      </w:r>
      <w:r w:rsidR="0089702F" w:rsidRPr="003017B5">
        <w:rPr>
          <w:rFonts w:ascii="Times New Roman" w:hAnsi="Times New Roman" w:cs="Times New Roman"/>
          <w:sz w:val="28"/>
          <w:szCs w:val="28"/>
        </w:rPr>
        <w:t xml:space="preserve"> населения</w:t>
      </w:r>
      <w:r w:rsidRPr="003017B5">
        <w:rPr>
          <w:rFonts w:ascii="Times New Roman" w:hAnsi="Times New Roman" w:cs="Times New Roman"/>
          <w:sz w:val="28"/>
          <w:szCs w:val="28"/>
        </w:rPr>
        <w:t>;</w:t>
      </w:r>
    </w:p>
    <w:p w:rsidR="007A4A33" w:rsidRPr="003017B5" w:rsidRDefault="00534E84" w:rsidP="00F8353A">
      <w:pPr>
        <w:numPr>
          <w:ilvl w:val="3"/>
          <w:numId w:val="7"/>
        </w:numPr>
        <w:tabs>
          <w:tab w:val="left" w:pos="2343"/>
          <w:tab w:val="num" w:pos="2880"/>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lastRenderedPageBreak/>
        <w:t xml:space="preserve">Формировать навыки математического моделирования </w:t>
      </w:r>
      <w:r w:rsidR="0089702F" w:rsidRPr="003017B5">
        <w:rPr>
          <w:rFonts w:ascii="Times New Roman" w:hAnsi="Times New Roman" w:cs="Times New Roman"/>
          <w:sz w:val="28"/>
          <w:szCs w:val="28"/>
        </w:rPr>
        <w:t>в общем, и в</w:t>
      </w:r>
      <w:r w:rsidRPr="003017B5">
        <w:rPr>
          <w:rFonts w:ascii="Times New Roman" w:hAnsi="Times New Roman" w:cs="Times New Roman"/>
          <w:sz w:val="28"/>
          <w:szCs w:val="28"/>
        </w:rPr>
        <w:t xml:space="preserve"> частности в области финансов;</w:t>
      </w:r>
    </w:p>
    <w:p w:rsidR="007A4A33" w:rsidRPr="003017B5" w:rsidRDefault="00534E84" w:rsidP="00F8353A">
      <w:pPr>
        <w:numPr>
          <w:ilvl w:val="3"/>
          <w:numId w:val="7"/>
        </w:numPr>
        <w:tabs>
          <w:tab w:val="left" w:pos="2343"/>
          <w:tab w:val="num" w:pos="2880"/>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Формировать умение анализировать полученные модели</w:t>
      </w:r>
      <w:r w:rsidR="0089702F" w:rsidRPr="003017B5">
        <w:rPr>
          <w:rFonts w:ascii="Times New Roman" w:hAnsi="Times New Roman" w:cs="Times New Roman"/>
          <w:sz w:val="28"/>
          <w:szCs w:val="28"/>
        </w:rPr>
        <w:t>;</w:t>
      </w:r>
    </w:p>
    <w:p w:rsidR="007A4A33" w:rsidRPr="003017B5" w:rsidRDefault="00534E84" w:rsidP="00F8353A">
      <w:pPr>
        <w:numPr>
          <w:ilvl w:val="3"/>
          <w:numId w:val="7"/>
        </w:numPr>
        <w:tabs>
          <w:tab w:val="left" w:pos="2343"/>
          <w:tab w:val="num" w:pos="2880"/>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На основе анализа моделей интерпретировать результаты</w:t>
      </w:r>
      <w:r w:rsidR="0089702F" w:rsidRPr="003017B5">
        <w:rPr>
          <w:rFonts w:ascii="Times New Roman" w:hAnsi="Times New Roman" w:cs="Times New Roman"/>
          <w:sz w:val="28"/>
          <w:szCs w:val="28"/>
        </w:rPr>
        <w:t xml:space="preserve"> – в общем, и в </w:t>
      </w:r>
      <w:r w:rsidRPr="003017B5">
        <w:rPr>
          <w:rFonts w:ascii="Times New Roman" w:hAnsi="Times New Roman" w:cs="Times New Roman"/>
          <w:sz w:val="28"/>
          <w:szCs w:val="28"/>
        </w:rPr>
        <w:t>частности, сравнивать различные финансовые продукты.</w:t>
      </w:r>
    </w:p>
    <w:p w:rsidR="006F0CEC" w:rsidRDefault="003017B5" w:rsidP="003017B5">
      <w:pPr>
        <w:pStyle w:val="1"/>
        <w:rPr>
          <w:rFonts w:ascii="Times New Roman" w:hAnsi="Times New Roman" w:cs="Times New Roman"/>
          <w:b/>
          <w:color w:val="auto"/>
          <w:sz w:val="28"/>
          <w:szCs w:val="28"/>
          <w:u w:val="single"/>
        </w:rPr>
      </w:pPr>
      <w:bookmarkStart w:id="3" w:name="_Toc57149909"/>
      <w:r w:rsidRPr="003017B5">
        <w:rPr>
          <w:rFonts w:ascii="Times New Roman" w:hAnsi="Times New Roman" w:cs="Times New Roman"/>
          <w:b/>
          <w:color w:val="auto"/>
          <w:sz w:val="28"/>
          <w:szCs w:val="28"/>
          <w:u w:val="single"/>
        </w:rPr>
        <w:t>4.</w:t>
      </w:r>
      <w:r w:rsidR="006F0CEC" w:rsidRPr="003017B5">
        <w:rPr>
          <w:rFonts w:ascii="Times New Roman" w:hAnsi="Times New Roman" w:cs="Times New Roman"/>
          <w:b/>
          <w:color w:val="auto"/>
          <w:sz w:val="28"/>
          <w:szCs w:val="28"/>
          <w:u w:val="single"/>
        </w:rPr>
        <w:t>Методические особенности работы по формированию финансовой грамотности при обучении математике в школе</w:t>
      </w:r>
      <w:bookmarkEnd w:id="3"/>
    </w:p>
    <w:p w:rsidR="003017B5" w:rsidRPr="003017B5" w:rsidRDefault="003017B5" w:rsidP="003017B5"/>
    <w:p w:rsidR="007A4A33" w:rsidRPr="003017B5" w:rsidRDefault="00534E84" w:rsidP="00F8353A">
      <w:pPr>
        <w:numPr>
          <w:ilvl w:val="0"/>
          <w:numId w:val="8"/>
        </w:numPr>
        <w:tabs>
          <w:tab w:val="left" w:pos="2343"/>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Отбор содержания;</w:t>
      </w:r>
    </w:p>
    <w:p w:rsidR="007A4A33" w:rsidRPr="003017B5" w:rsidRDefault="00534E84" w:rsidP="00F8353A">
      <w:pPr>
        <w:numPr>
          <w:ilvl w:val="0"/>
          <w:numId w:val="8"/>
        </w:numPr>
        <w:tabs>
          <w:tab w:val="left" w:pos="2343"/>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Определение методов и форм работы, соответствующих содержанию.</w:t>
      </w:r>
    </w:p>
    <w:p w:rsidR="006F0CEC" w:rsidRPr="003017B5" w:rsidRDefault="006F0CEC" w:rsidP="00F8353A">
      <w:pPr>
        <w:tabs>
          <w:tab w:val="left" w:pos="2343"/>
        </w:tabs>
        <w:spacing w:after="0" w:line="240" w:lineRule="auto"/>
        <w:rPr>
          <w:rFonts w:ascii="Times New Roman" w:hAnsi="Times New Roman" w:cs="Times New Roman"/>
          <w:bCs/>
          <w:sz w:val="28"/>
          <w:szCs w:val="28"/>
        </w:rPr>
      </w:pPr>
      <w:r w:rsidRPr="003017B5">
        <w:rPr>
          <w:rFonts w:ascii="Times New Roman" w:hAnsi="Times New Roman" w:cs="Times New Roman"/>
          <w:bCs/>
          <w:sz w:val="28"/>
          <w:szCs w:val="28"/>
        </w:rPr>
        <w:t>Темы школьного курса математики, в которые могут быть интегрированы разделы финансовой математики</w:t>
      </w:r>
      <w:r w:rsidR="003017B5">
        <w:rPr>
          <w:rFonts w:ascii="Times New Roman" w:hAnsi="Times New Roman" w:cs="Times New Roman"/>
          <w:bCs/>
          <w:sz w:val="28"/>
          <w:szCs w:val="28"/>
        </w:rPr>
        <w:t>.</w:t>
      </w:r>
    </w:p>
    <w:p w:rsidR="00150807" w:rsidRPr="003017B5" w:rsidRDefault="00A923F1" w:rsidP="00F8353A">
      <w:pPr>
        <w:tabs>
          <w:tab w:val="left" w:pos="2343"/>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В</w:t>
      </w:r>
      <w:r w:rsidR="00150807" w:rsidRPr="003017B5">
        <w:rPr>
          <w:rFonts w:ascii="Times New Roman" w:hAnsi="Times New Roman" w:cs="Times New Roman"/>
          <w:sz w:val="28"/>
          <w:szCs w:val="28"/>
        </w:rPr>
        <w:t xml:space="preserve">озрастные группы </w:t>
      </w:r>
      <w:r w:rsidRPr="003017B5">
        <w:rPr>
          <w:rFonts w:ascii="Times New Roman" w:hAnsi="Times New Roman" w:cs="Times New Roman"/>
          <w:sz w:val="28"/>
          <w:szCs w:val="28"/>
        </w:rPr>
        <w:t>об</w:t>
      </w:r>
      <w:r w:rsidR="00150807" w:rsidRPr="003017B5">
        <w:rPr>
          <w:rFonts w:ascii="Times New Roman" w:hAnsi="Times New Roman" w:cs="Times New Roman"/>
          <w:sz w:val="28"/>
          <w:szCs w:val="28"/>
        </w:rPr>
        <w:t>учащихся: 2-4 класс, 5-7 класс, 8-9 класс, 10-11 класс</w:t>
      </w:r>
    </w:p>
    <w:p w:rsidR="00150807" w:rsidRPr="003017B5" w:rsidRDefault="00A923F1"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Темы для изучения:</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доходы и расходы;</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финансовое планирование и бюджет;</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личные сбережения;</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кредитование;</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инвестирование;</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страхование;</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риски и финансовая безопасность;</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защита прав потребителей;</w:t>
      </w:r>
    </w:p>
    <w:p w:rsidR="00150807" w:rsidRPr="003017B5" w:rsidRDefault="00150807" w:rsidP="00F8353A">
      <w:pPr>
        <w:pStyle w:val="a3"/>
        <w:numPr>
          <w:ilvl w:val="0"/>
          <w:numId w:val="15"/>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общие знания экономики и азы финансовой арифметики.</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686"/>
        <w:gridCol w:w="1134"/>
        <w:gridCol w:w="992"/>
        <w:gridCol w:w="992"/>
        <w:gridCol w:w="1134"/>
        <w:gridCol w:w="1134"/>
      </w:tblGrid>
      <w:tr w:rsidR="003017B5" w:rsidRPr="003017B5" w:rsidTr="00A923F1">
        <w:trPr>
          <w:cantSplit/>
          <w:trHeight w:val="462"/>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Содержательные линии</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 xml:space="preserve">2 - 3 </w:t>
            </w:r>
          </w:p>
          <w:p w:rsidR="00150807" w:rsidRPr="003017B5" w:rsidRDefault="00150807" w:rsidP="00F8353A">
            <w:pPr>
              <w:spacing w:after="0" w:line="240" w:lineRule="auto"/>
              <w:jc w:val="center"/>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кл.</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 xml:space="preserve">4 </w:t>
            </w:r>
          </w:p>
          <w:p w:rsidR="00150807" w:rsidRPr="003017B5" w:rsidRDefault="00150807" w:rsidP="00F8353A">
            <w:pPr>
              <w:spacing w:after="0" w:line="240" w:lineRule="auto"/>
              <w:jc w:val="center"/>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кл.</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5 – 7</w:t>
            </w:r>
          </w:p>
          <w:p w:rsidR="00150807" w:rsidRPr="003017B5" w:rsidRDefault="00150807" w:rsidP="00F8353A">
            <w:pPr>
              <w:spacing w:after="0" w:line="240" w:lineRule="auto"/>
              <w:jc w:val="center"/>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 xml:space="preserve"> кл.</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8 -9 кл.</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b/>
                <w:sz w:val="28"/>
                <w:szCs w:val="28"/>
                <w:lang w:eastAsia="ru-RU"/>
              </w:rPr>
            </w:pPr>
            <w:r w:rsidRPr="003017B5">
              <w:rPr>
                <w:rFonts w:ascii="Times New Roman" w:eastAsia="Times New Roman" w:hAnsi="Times New Roman" w:cs="Times New Roman"/>
                <w:b/>
                <w:kern w:val="24"/>
                <w:sz w:val="28"/>
                <w:szCs w:val="28"/>
                <w:lang w:eastAsia="ru-RU"/>
              </w:rPr>
              <w:t>10 -11 кл.</w:t>
            </w:r>
          </w:p>
        </w:tc>
      </w:tr>
      <w:tr w:rsidR="003017B5" w:rsidRPr="003017B5" w:rsidTr="00A923F1">
        <w:trPr>
          <w:cantSplit/>
          <w:trHeight w:val="332"/>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Деньги</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position w:val="1"/>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position w:val="1"/>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position w:val="1"/>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position w:val="1"/>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r>
      <w:tr w:rsidR="003017B5" w:rsidRPr="003017B5" w:rsidTr="00A923F1">
        <w:trPr>
          <w:cantSplit/>
          <w:trHeight w:val="212"/>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 xml:space="preserve">Семейный бюджет </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r>
      <w:tr w:rsidR="003017B5" w:rsidRPr="003017B5" w:rsidTr="00A923F1">
        <w:trPr>
          <w:cantSplit/>
          <w:trHeight w:val="286"/>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Риски в мире денег</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r>
      <w:tr w:rsidR="003017B5" w:rsidRPr="003017B5" w:rsidTr="00A923F1">
        <w:trPr>
          <w:cantSplit/>
          <w:trHeight w:val="315"/>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Банки</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r>
      <w:tr w:rsidR="003017B5" w:rsidRPr="003017B5" w:rsidTr="00A923F1">
        <w:trPr>
          <w:cantSplit/>
          <w:trHeight w:val="323"/>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Фондовый рынок</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r>
      <w:tr w:rsidR="003017B5" w:rsidRPr="003017B5" w:rsidTr="00A923F1">
        <w:trPr>
          <w:cantSplit/>
          <w:trHeight w:val="341"/>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Налоги</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r>
      <w:tr w:rsidR="003017B5" w:rsidRPr="003017B5" w:rsidTr="00A923F1">
        <w:trPr>
          <w:cantSplit/>
          <w:trHeight w:val="386"/>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Страхование</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b/>
                <w:bCs/>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r>
      <w:tr w:rsidR="003017B5" w:rsidRPr="003017B5" w:rsidTr="00A923F1">
        <w:trPr>
          <w:cantSplit/>
          <w:trHeight w:val="270"/>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Собственный бизнес</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r>
      <w:tr w:rsidR="003017B5" w:rsidRPr="003017B5" w:rsidTr="00A923F1">
        <w:trPr>
          <w:cantSplit/>
          <w:trHeight w:val="226"/>
        </w:trPr>
        <w:tc>
          <w:tcPr>
            <w:tcW w:w="368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Пенсия</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rPr>
                <w:rFonts w:ascii="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c>
          <w:tcPr>
            <w:tcW w:w="113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150807" w:rsidRPr="003017B5" w:rsidRDefault="00150807" w:rsidP="00F8353A">
            <w:pPr>
              <w:spacing w:after="0" w:line="240" w:lineRule="auto"/>
              <w:jc w:val="center"/>
              <w:textAlignment w:val="baseline"/>
              <w:rPr>
                <w:rFonts w:ascii="Times New Roman" w:eastAsia="Times New Roman" w:hAnsi="Times New Roman" w:cs="Times New Roman"/>
                <w:sz w:val="28"/>
                <w:szCs w:val="28"/>
                <w:lang w:eastAsia="ru-RU"/>
              </w:rPr>
            </w:pPr>
            <w:r w:rsidRPr="003017B5">
              <w:rPr>
                <w:rFonts w:ascii="Times New Roman" w:eastAsia="Times New Roman" w:hAnsi="Times New Roman" w:cs="Times New Roman"/>
                <w:kern w:val="24"/>
                <w:sz w:val="28"/>
                <w:szCs w:val="28"/>
                <w:lang w:eastAsia="ru-RU"/>
              </w:rPr>
              <w:t>+</w:t>
            </w:r>
          </w:p>
        </w:tc>
      </w:tr>
    </w:tbl>
    <w:p w:rsidR="00150807" w:rsidRPr="003017B5" w:rsidRDefault="00030F6C" w:rsidP="00F8353A">
      <w:pPr>
        <w:spacing w:after="0" w:line="240" w:lineRule="auto"/>
        <w:rPr>
          <w:rFonts w:ascii="Times New Roman" w:hAnsi="Times New Roman" w:cs="Times New Roman"/>
          <w:sz w:val="28"/>
          <w:szCs w:val="28"/>
        </w:rPr>
      </w:pPr>
      <w:r w:rsidRPr="003017B5">
        <w:rPr>
          <w:rFonts w:ascii="Times New Roman" w:hAnsi="Times New Roman" w:cs="Times New Roman"/>
          <w:bCs/>
          <w:sz w:val="28"/>
          <w:szCs w:val="28"/>
        </w:rPr>
        <w:t>Темы школьного курса математики, в которые могут быть интегрированы основы финансовой математики:</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bCs/>
          <w:sz w:val="28"/>
          <w:szCs w:val="28"/>
        </w:rPr>
        <w:t>5-6 класс:</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 xml:space="preserve"> «Пропорции»</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«Проценты»</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«Действия с дробями»</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«Решение уравнений»</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bCs/>
          <w:sz w:val="28"/>
          <w:szCs w:val="28"/>
        </w:rPr>
        <w:lastRenderedPageBreak/>
        <w:t>7-9 класс:</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bCs/>
          <w:sz w:val="28"/>
          <w:szCs w:val="28"/>
        </w:rPr>
        <w:t xml:space="preserve"> </w:t>
      </w:r>
      <w:r w:rsidRPr="003017B5">
        <w:rPr>
          <w:rFonts w:ascii="Times New Roman" w:hAnsi="Times New Roman" w:cs="Times New Roman"/>
          <w:sz w:val="28"/>
          <w:szCs w:val="28"/>
        </w:rPr>
        <w:t xml:space="preserve">«Линейная функция» </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 xml:space="preserve"> «Решение сюжетных задач»</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 xml:space="preserve">«Степень с целым показателем» </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«Геометрическая прогрессия»</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«Элементы теории вероятностей и математической статистики»</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bCs/>
          <w:sz w:val="28"/>
          <w:szCs w:val="28"/>
        </w:rPr>
        <w:t>10-11 класс:</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«Степень с рациональным показателем»</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«Применение производной»</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«Логарифмы»</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«Показательная функция»</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«Предел последовательности»</w:t>
      </w:r>
    </w:p>
    <w:p w:rsidR="00150807" w:rsidRPr="003017B5" w:rsidRDefault="00150807"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«Элементы теории вероятностей и математической статистики»</w:t>
      </w:r>
    </w:p>
    <w:p w:rsidR="00150807" w:rsidRPr="003017B5" w:rsidRDefault="00150807" w:rsidP="00F8353A">
      <w:pPr>
        <w:spacing w:after="0" w:line="240" w:lineRule="auto"/>
        <w:ind w:firstLine="708"/>
        <w:rPr>
          <w:rFonts w:ascii="Times New Roman" w:hAnsi="Times New Roman" w:cs="Times New Roman"/>
          <w:sz w:val="28"/>
          <w:szCs w:val="28"/>
        </w:rPr>
      </w:pPr>
    </w:p>
    <w:p w:rsidR="00030F6C" w:rsidRDefault="003017B5" w:rsidP="003017B5">
      <w:pPr>
        <w:pStyle w:val="1"/>
        <w:rPr>
          <w:rFonts w:ascii="Times New Roman" w:hAnsi="Times New Roman" w:cs="Times New Roman"/>
          <w:b/>
          <w:color w:val="auto"/>
          <w:sz w:val="28"/>
          <w:szCs w:val="28"/>
          <w:u w:val="single"/>
        </w:rPr>
      </w:pPr>
      <w:bookmarkStart w:id="4" w:name="_Toc57149910"/>
      <w:r w:rsidRPr="003017B5">
        <w:rPr>
          <w:rFonts w:ascii="Times New Roman" w:hAnsi="Times New Roman" w:cs="Times New Roman"/>
          <w:b/>
          <w:color w:val="auto"/>
          <w:sz w:val="28"/>
          <w:szCs w:val="28"/>
          <w:u w:val="single"/>
        </w:rPr>
        <w:t>5.</w:t>
      </w:r>
      <w:r w:rsidR="00030F6C" w:rsidRPr="003017B5">
        <w:rPr>
          <w:rFonts w:ascii="Times New Roman" w:hAnsi="Times New Roman" w:cs="Times New Roman"/>
          <w:b/>
          <w:color w:val="auto"/>
          <w:sz w:val="28"/>
          <w:szCs w:val="28"/>
          <w:u w:val="single"/>
        </w:rPr>
        <w:t>П</w:t>
      </w:r>
      <w:r w:rsidR="00971E91" w:rsidRPr="003017B5">
        <w:rPr>
          <w:rFonts w:ascii="Times New Roman" w:hAnsi="Times New Roman" w:cs="Times New Roman"/>
          <w:b/>
          <w:color w:val="auto"/>
          <w:sz w:val="28"/>
          <w:szCs w:val="28"/>
          <w:u w:val="single"/>
        </w:rPr>
        <w:t>рактико-ориентированные задания</w:t>
      </w:r>
      <w:bookmarkEnd w:id="4"/>
    </w:p>
    <w:p w:rsidR="003017B5" w:rsidRPr="003017B5" w:rsidRDefault="003017B5" w:rsidP="003017B5"/>
    <w:p w:rsidR="00971E91" w:rsidRPr="003017B5" w:rsidRDefault="00971E91" w:rsidP="00F8353A">
      <w:pPr>
        <w:spacing w:after="0" w:line="240" w:lineRule="auto"/>
        <w:rPr>
          <w:rFonts w:ascii="Times New Roman" w:hAnsi="Times New Roman" w:cs="Times New Roman"/>
          <w:i/>
          <w:sz w:val="28"/>
          <w:szCs w:val="28"/>
        </w:rPr>
      </w:pPr>
      <w:r w:rsidRPr="003017B5">
        <w:rPr>
          <w:rFonts w:ascii="Times New Roman" w:hAnsi="Times New Roman" w:cs="Times New Roman"/>
          <w:i/>
          <w:sz w:val="28"/>
          <w:szCs w:val="28"/>
        </w:rPr>
        <w:t>Задачи на потребности и расходы:</w:t>
      </w:r>
    </w:p>
    <w:p w:rsidR="00971E91" w:rsidRPr="003017B5" w:rsidRDefault="00971E91" w:rsidP="00F8353A">
      <w:pPr>
        <w:pStyle w:val="a3"/>
        <w:numPr>
          <w:ilvl w:val="0"/>
          <w:numId w:val="16"/>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По тарифному плану «Простой день» компания сотовой связи каждый вечер снимает с абонентского счёта по 20 рублей. Если на абонентском счету остаётся менее 20 рублей, то на утро следующего дня номер блокируется до пополнения счёта. Сегодня утром у Андрея на счету было 800 рублей. Сколько дней (включая сегодняшний) он сможет пользоваться телефоном не пополняя счёт?</w:t>
      </w:r>
    </w:p>
    <w:p w:rsidR="00971E91" w:rsidRPr="003017B5" w:rsidRDefault="00971E91" w:rsidP="00F8353A">
      <w:pPr>
        <w:pStyle w:val="a3"/>
        <w:numPr>
          <w:ilvl w:val="0"/>
          <w:numId w:val="16"/>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На рынке продают клубнику, один стакан стоит 40 рублей. Алена купила </w:t>
      </w:r>
      <w:r w:rsidR="000A09EC" w:rsidRPr="003017B5">
        <w:rPr>
          <w:rFonts w:ascii="Times New Roman" w:hAnsi="Times New Roman" w:cs="Times New Roman"/>
          <w:sz w:val="28"/>
          <w:szCs w:val="28"/>
        </w:rPr>
        <w:t>7</w:t>
      </w:r>
      <w:r w:rsidRPr="003017B5">
        <w:rPr>
          <w:rFonts w:ascii="Times New Roman" w:hAnsi="Times New Roman" w:cs="Times New Roman"/>
          <w:sz w:val="28"/>
          <w:szCs w:val="28"/>
        </w:rPr>
        <w:t xml:space="preserve"> стаканов</w:t>
      </w:r>
      <w:r w:rsidR="000A09EC" w:rsidRPr="003017B5">
        <w:rPr>
          <w:rFonts w:ascii="Times New Roman" w:hAnsi="Times New Roman" w:cs="Times New Roman"/>
          <w:sz w:val="28"/>
          <w:szCs w:val="28"/>
        </w:rPr>
        <w:t>. Сколько рублей сдачи получит Алена с 500 рублей?</w:t>
      </w:r>
    </w:p>
    <w:p w:rsidR="000A09EC" w:rsidRPr="003017B5" w:rsidRDefault="000A09EC" w:rsidP="00F8353A">
      <w:pPr>
        <w:pStyle w:val="a3"/>
        <w:numPr>
          <w:ilvl w:val="0"/>
          <w:numId w:val="16"/>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Шоколадка стоит 76 рублей. В выходные дни в магазине действует специальная акция: заплатив за две шоколадки, покупатель получает три (одну в подарок). Сколько шоколадок можно купить на 350 рублей в воскресенье? </w:t>
      </w:r>
    </w:p>
    <w:p w:rsidR="000A09EC" w:rsidRPr="003017B5" w:rsidRDefault="000A09EC" w:rsidP="00F8353A">
      <w:pPr>
        <w:spacing w:after="0" w:line="240" w:lineRule="auto"/>
        <w:rPr>
          <w:rFonts w:ascii="Times New Roman" w:hAnsi="Times New Roman" w:cs="Times New Roman"/>
          <w:i/>
          <w:sz w:val="28"/>
          <w:szCs w:val="28"/>
        </w:rPr>
      </w:pPr>
      <w:r w:rsidRPr="003017B5">
        <w:rPr>
          <w:rFonts w:ascii="Times New Roman" w:hAnsi="Times New Roman" w:cs="Times New Roman"/>
          <w:i/>
          <w:sz w:val="28"/>
          <w:szCs w:val="28"/>
        </w:rPr>
        <w:t>Задачи на взаимозаменяемые варианты:</w:t>
      </w:r>
    </w:p>
    <w:p w:rsidR="000A09EC" w:rsidRPr="003017B5" w:rsidRDefault="000A09EC" w:rsidP="00F8353A">
      <w:pPr>
        <w:pStyle w:val="a3"/>
        <w:numPr>
          <w:ilvl w:val="0"/>
          <w:numId w:val="17"/>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Телефонная компания предоставляет на выбор несколько тарифных планов:</w:t>
      </w:r>
    </w:p>
    <w:tbl>
      <w:tblPr>
        <w:tblStyle w:val="ac"/>
        <w:tblW w:w="0" w:type="auto"/>
        <w:tblInd w:w="-5" w:type="dxa"/>
        <w:tblLook w:val="04A0" w:firstRow="1" w:lastRow="0" w:firstColumn="1" w:lastColumn="0" w:noHBand="0" w:noVBand="1"/>
      </w:tblPr>
      <w:tblGrid>
        <w:gridCol w:w="2268"/>
        <w:gridCol w:w="3461"/>
        <w:gridCol w:w="2770"/>
      </w:tblGrid>
      <w:tr w:rsidR="003017B5" w:rsidRPr="003017B5" w:rsidTr="006E60F8">
        <w:tc>
          <w:tcPr>
            <w:tcW w:w="2268"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Тарифный план</w:t>
            </w:r>
          </w:p>
        </w:tc>
        <w:tc>
          <w:tcPr>
            <w:tcW w:w="3461"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Абонентская плата</w:t>
            </w:r>
          </w:p>
        </w:tc>
        <w:tc>
          <w:tcPr>
            <w:tcW w:w="2770"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Плата за 1 минуту разговора</w:t>
            </w:r>
          </w:p>
        </w:tc>
      </w:tr>
      <w:tr w:rsidR="003017B5" w:rsidRPr="003017B5" w:rsidTr="006E60F8">
        <w:tc>
          <w:tcPr>
            <w:tcW w:w="2268"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Повременный</w:t>
            </w:r>
          </w:p>
        </w:tc>
        <w:tc>
          <w:tcPr>
            <w:tcW w:w="3461"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 xml:space="preserve">135 руб в месяц </w:t>
            </w:r>
          </w:p>
        </w:tc>
        <w:tc>
          <w:tcPr>
            <w:tcW w:w="2770"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0,3 руб</w:t>
            </w:r>
          </w:p>
        </w:tc>
      </w:tr>
      <w:tr w:rsidR="003017B5" w:rsidRPr="003017B5" w:rsidTr="006E60F8">
        <w:tc>
          <w:tcPr>
            <w:tcW w:w="2268"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Комбинированный</w:t>
            </w:r>
          </w:p>
        </w:tc>
        <w:tc>
          <w:tcPr>
            <w:tcW w:w="3461"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255 руб за 450 мин в месяц</w:t>
            </w:r>
          </w:p>
        </w:tc>
        <w:tc>
          <w:tcPr>
            <w:tcW w:w="2770"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0,28 руб за 1 мин сверх 450 мин в месяц</w:t>
            </w:r>
          </w:p>
        </w:tc>
      </w:tr>
      <w:tr w:rsidR="003017B5" w:rsidRPr="003017B5" w:rsidTr="006E60F8">
        <w:tc>
          <w:tcPr>
            <w:tcW w:w="2268"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Безлимитный</w:t>
            </w:r>
          </w:p>
        </w:tc>
        <w:tc>
          <w:tcPr>
            <w:tcW w:w="3461" w:type="dxa"/>
          </w:tcPr>
          <w:p w:rsidR="000A09EC" w:rsidRPr="003017B5" w:rsidRDefault="000A09EC"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380 руб в месяц</w:t>
            </w:r>
          </w:p>
        </w:tc>
        <w:tc>
          <w:tcPr>
            <w:tcW w:w="2770" w:type="dxa"/>
          </w:tcPr>
          <w:p w:rsidR="000A09EC" w:rsidRPr="003017B5" w:rsidRDefault="000A09EC" w:rsidP="00F8353A">
            <w:pPr>
              <w:pStyle w:val="a3"/>
              <w:ind w:left="0"/>
              <w:rPr>
                <w:rFonts w:ascii="Times New Roman" w:hAnsi="Times New Roman" w:cs="Times New Roman"/>
                <w:sz w:val="28"/>
                <w:szCs w:val="28"/>
              </w:rPr>
            </w:pPr>
          </w:p>
        </w:tc>
      </w:tr>
    </w:tbl>
    <w:p w:rsidR="000A09EC" w:rsidRPr="003017B5" w:rsidRDefault="000A09EC"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Абонент выбрал наиболее дешёвый тарифный план, исходя из предложения, что общая длительность телефонных разгов</w:t>
      </w:r>
      <w:r w:rsidR="006F2A65" w:rsidRPr="003017B5">
        <w:rPr>
          <w:rFonts w:ascii="Times New Roman" w:hAnsi="Times New Roman" w:cs="Times New Roman"/>
          <w:sz w:val="28"/>
          <w:szCs w:val="28"/>
        </w:rPr>
        <w:t xml:space="preserve">оров составляет 650 минут в месяц. Какую сумму он должен заплатить за месяц, если обща длительность разговоров в этом месяце действительно будет равна 650 минут? Ответ дайте в рублях. </w:t>
      </w:r>
    </w:p>
    <w:p w:rsidR="006F2A65" w:rsidRPr="003017B5" w:rsidRDefault="006F2A65" w:rsidP="00F8353A">
      <w:pPr>
        <w:pStyle w:val="a3"/>
        <w:numPr>
          <w:ilvl w:val="0"/>
          <w:numId w:val="17"/>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Интернет-провайдер предлагает несколько тарифных планов: </w:t>
      </w:r>
    </w:p>
    <w:tbl>
      <w:tblPr>
        <w:tblStyle w:val="ac"/>
        <w:tblW w:w="9639" w:type="dxa"/>
        <w:tblInd w:w="-5" w:type="dxa"/>
        <w:tblLook w:val="04A0" w:firstRow="1" w:lastRow="0" w:firstColumn="1" w:lastColumn="0" w:noHBand="0" w:noVBand="1"/>
      </w:tblPr>
      <w:tblGrid>
        <w:gridCol w:w="2127"/>
        <w:gridCol w:w="2976"/>
        <w:gridCol w:w="4536"/>
      </w:tblGrid>
      <w:tr w:rsidR="003017B5" w:rsidRPr="003017B5" w:rsidTr="003017B5">
        <w:tc>
          <w:tcPr>
            <w:tcW w:w="2127" w:type="dxa"/>
          </w:tcPr>
          <w:p w:rsidR="006F2A65" w:rsidRPr="003017B5" w:rsidRDefault="006F2A65"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Тарифный план</w:t>
            </w:r>
          </w:p>
        </w:tc>
        <w:tc>
          <w:tcPr>
            <w:tcW w:w="2976" w:type="dxa"/>
          </w:tcPr>
          <w:p w:rsidR="006F2A65" w:rsidRPr="003017B5" w:rsidRDefault="006F2A65"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 xml:space="preserve">Абонентская плата </w:t>
            </w:r>
          </w:p>
        </w:tc>
        <w:tc>
          <w:tcPr>
            <w:tcW w:w="4536" w:type="dxa"/>
          </w:tcPr>
          <w:p w:rsidR="006F2A65" w:rsidRPr="003017B5" w:rsidRDefault="006F2A65"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 xml:space="preserve">Плата за трафик сверх включенного </w:t>
            </w:r>
          </w:p>
        </w:tc>
      </w:tr>
      <w:tr w:rsidR="003017B5" w:rsidRPr="003017B5" w:rsidTr="003017B5">
        <w:tc>
          <w:tcPr>
            <w:tcW w:w="2127"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План «0»</w:t>
            </w:r>
          </w:p>
        </w:tc>
        <w:tc>
          <w:tcPr>
            <w:tcW w:w="2976"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 xml:space="preserve">Нет </w:t>
            </w:r>
          </w:p>
        </w:tc>
        <w:tc>
          <w:tcPr>
            <w:tcW w:w="4536"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2,5 руб за 1 Мбайт</w:t>
            </w:r>
          </w:p>
        </w:tc>
      </w:tr>
      <w:tr w:rsidR="003017B5" w:rsidRPr="003017B5" w:rsidTr="003017B5">
        <w:tc>
          <w:tcPr>
            <w:tcW w:w="2127"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План «500»</w:t>
            </w:r>
          </w:p>
        </w:tc>
        <w:tc>
          <w:tcPr>
            <w:tcW w:w="2976"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550 руб за 500 Мбайт</w:t>
            </w:r>
          </w:p>
        </w:tc>
        <w:tc>
          <w:tcPr>
            <w:tcW w:w="4536"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2 руб за 1Мбайт сверх 500 Мбайт</w:t>
            </w:r>
          </w:p>
        </w:tc>
      </w:tr>
      <w:tr w:rsidR="003017B5" w:rsidRPr="003017B5" w:rsidTr="003017B5">
        <w:tc>
          <w:tcPr>
            <w:tcW w:w="2127"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lastRenderedPageBreak/>
              <w:t>План «800»</w:t>
            </w:r>
          </w:p>
        </w:tc>
        <w:tc>
          <w:tcPr>
            <w:tcW w:w="2976"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700 руб за 800Мбайт</w:t>
            </w:r>
          </w:p>
        </w:tc>
        <w:tc>
          <w:tcPr>
            <w:tcW w:w="4536" w:type="dxa"/>
          </w:tcPr>
          <w:p w:rsidR="006F2A65" w:rsidRPr="003017B5" w:rsidRDefault="0005587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1,5 руб за 1Мбайт сверх 800 Мбайт</w:t>
            </w:r>
          </w:p>
        </w:tc>
      </w:tr>
    </w:tbl>
    <w:p w:rsidR="006F2A65" w:rsidRPr="003017B5" w:rsidRDefault="00055878"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Миха</w:t>
      </w:r>
      <w:r w:rsidR="00C0160E" w:rsidRPr="003017B5">
        <w:rPr>
          <w:rFonts w:ascii="Times New Roman" w:hAnsi="Times New Roman" w:cs="Times New Roman"/>
          <w:sz w:val="28"/>
          <w:szCs w:val="28"/>
        </w:rPr>
        <w:t>ил предполагает, что в месяц он будет использовать примерно 600Мбайт, и выбирает тарифный план, при котором фактическая плата за месяц окажется наименьшей. Сколько будет платить Михаил при трафике 600Мбайт?</w:t>
      </w:r>
    </w:p>
    <w:p w:rsidR="00C0160E" w:rsidRPr="003017B5" w:rsidRDefault="006E60F8"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3.</w:t>
      </w:r>
      <w:r w:rsidR="00C0160E" w:rsidRPr="003017B5">
        <w:rPr>
          <w:rFonts w:ascii="Times New Roman" w:hAnsi="Times New Roman" w:cs="Times New Roman"/>
          <w:sz w:val="28"/>
          <w:szCs w:val="28"/>
        </w:rPr>
        <w:t>Билет на одну поездку стоит 64 рубля, проезд на месяц с неограниченным количеством поездок стоит 1800 руб. Светлана купила проездной и сделала 41 поездку. На сколько больше денег она потратила бы, если бы каждый раз покупала билеты на одну поездку?</w:t>
      </w:r>
    </w:p>
    <w:p w:rsidR="002C523F" w:rsidRPr="003017B5" w:rsidRDefault="002C523F" w:rsidP="00F8353A">
      <w:pPr>
        <w:spacing w:after="0" w:line="240" w:lineRule="auto"/>
        <w:rPr>
          <w:rFonts w:ascii="Times New Roman" w:hAnsi="Times New Roman" w:cs="Times New Roman"/>
          <w:i/>
          <w:sz w:val="28"/>
          <w:szCs w:val="28"/>
        </w:rPr>
      </w:pPr>
      <w:r w:rsidRPr="003017B5">
        <w:rPr>
          <w:rFonts w:ascii="Times New Roman" w:hAnsi="Times New Roman" w:cs="Times New Roman"/>
          <w:i/>
          <w:sz w:val="28"/>
          <w:szCs w:val="28"/>
        </w:rPr>
        <w:t xml:space="preserve">Задачи на альтернативную стоимость: </w:t>
      </w:r>
    </w:p>
    <w:p w:rsidR="002C523F" w:rsidRPr="003017B5" w:rsidRDefault="002C523F" w:rsidP="00F8353A">
      <w:pPr>
        <w:pStyle w:val="a3"/>
        <w:numPr>
          <w:ilvl w:val="0"/>
          <w:numId w:val="19"/>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Керамическая плитка одной и той же</w:t>
      </w:r>
      <w:r w:rsidR="006E60F8" w:rsidRPr="003017B5">
        <w:rPr>
          <w:rFonts w:ascii="Times New Roman" w:hAnsi="Times New Roman" w:cs="Times New Roman"/>
          <w:sz w:val="28"/>
          <w:szCs w:val="28"/>
        </w:rPr>
        <w:t xml:space="preserve"> торговой марки выпускается трёх разных размеров. Плитки упакованы в пачки. Требуется купить плитку, чтобы облицевать пол квадратной комнаты со стороной 3м. Размеры плитки, количество плиток в пачке и стоимость пачки приведены в таблице</w:t>
      </w:r>
    </w:p>
    <w:tbl>
      <w:tblPr>
        <w:tblStyle w:val="ac"/>
        <w:tblW w:w="9639" w:type="dxa"/>
        <w:tblInd w:w="-5" w:type="dxa"/>
        <w:tblLook w:val="04A0" w:firstRow="1" w:lastRow="0" w:firstColumn="1" w:lastColumn="0" w:noHBand="0" w:noVBand="1"/>
      </w:tblPr>
      <w:tblGrid>
        <w:gridCol w:w="3261"/>
        <w:gridCol w:w="3685"/>
        <w:gridCol w:w="2693"/>
      </w:tblGrid>
      <w:tr w:rsidR="003017B5" w:rsidRPr="003017B5" w:rsidTr="003017B5">
        <w:tc>
          <w:tcPr>
            <w:tcW w:w="3261"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Размеры плитки (см*см)</w:t>
            </w:r>
          </w:p>
        </w:tc>
        <w:tc>
          <w:tcPr>
            <w:tcW w:w="3685"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Количество плиток в пачке</w:t>
            </w:r>
          </w:p>
        </w:tc>
        <w:tc>
          <w:tcPr>
            <w:tcW w:w="2693"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Цена пачки</w:t>
            </w:r>
          </w:p>
        </w:tc>
      </w:tr>
      <w:tr w:rsidR="003017B5" w:rsidRPr="003017B5" w:rsidTr="003017B5">
        <w:tc>
          <w:tcPr>
            <w:tcW w:w="3261"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20*20</w:t>
            </w:r>
          </w:p>
        </w:tc>
        <w:tc>
          <w:tcPr>
            <w:tcW w:w="3685"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25</w:t>
            </w:r>
          </w:p>
        </w:tc>
        <w:tc>
          <w:tcPr>
            <w:tcW w:w="2693"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604руб</w:t>
            </w:r>
          </w:p>
        </w:tc>
      </w:tr>
      <w:tr w:rsidR="003017B5" w:rsidRPr="003017B5" w:rsidTr="003017B5">
        <w:tc>
          <w:tcPr>
            <w:tcW w:w="3261"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20*30</w:t>
            </w:r>
          </w:p>
        </w:tc>
        <w:tc>
          <w:tcPr>
            <w:tcW w:w="3685"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16</w:t>
            </w:r>
          </w:p>
        </w:tc>
        <w:tc>
          <w:tcPr>
            <w:tcW w:w="2693"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595 руб 20 к</w:t>
            </w:r>
          </w:p>
        </w:tc>
      </w:tr>
      <w:tr w:rsidR="003017B5" w:rsidRPr="003017B5" w:rsidTr="003017B5">
        <w:tc>
          <w:tcPr>
            <w:tcW w:w="3261"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30*30</w:t>
            </w:r>
          </w:p>
        </w:tc>
        <w:tc>
          <w:tcPr>
            <w:tcW w:w="3685"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11</w:t>
            </w:r>
          </w:p>
        </w:tc>
        <w:tc>
          <w:tcPr>
            <w:tcW w:w="2693" w:type="dxa"/>
          </w:tcPr>
          <w:p w:rsidR="006E60F8" w:rsidRPr="003017B5" w:rsidRDefault="006E60F8" w:rsidP="00F8353A">
            <w:pPr>
              <w:pStyle w:val="a3"/>
              <w:ind w:left="0"/>
              <w:rPr>
                <w:rFonts w:ascii="Times New Roman" w:hAnsi="Times New Roman" w:cs="Times New Roman"/>
                <w:sz w:val="28"/>
                <w:szCs w:val="28"/>
              </w:rPr>
            </w:pPr>
            <w:r w:rsidRPr="003017B5">
              <w:rPr>
                <w:rFonts w:ascii="Times New Roman" w:hAnsi="Times New Roman" w:cs="Times New Roman"/>
                <w:sz w:val="28"/>
                <w:szCs w:val="28"/>
              </w:rPr>
              <w:t>594 руб</w:t>
            </w:r>
          </w:p>
        </w:tc>
      </w:tr>
    </w:tbl>
    <w:p w:rsidR="006E60F8" w:rsidRPr="003017B5" w:rsidRDefault="006E60F8"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Во сколько рублей обойдется наиболее дешевый вариант покупки? </w:t>
      </w:r>
    </w:p>
    <w:p w:rsidR="00E03C02" w:rsidRPr="003017B5" w:rsidRDefault="00E03C02" w:rsidP="00F8353A">
      <w:pPr>
        <w:pStyle w:val="a3"/>
        <w:numPr>
          <w:ilvl w:val="0"/>
          <w:numId w:val="19"/>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Иван Петрович живет в деревенском доме постройке 1960-х годов и используется газ для отопления дома в холодное время года (6 месяцев году). Расход газа в среднем составляет 700 куб.м. в месяц, а стоимость 1 куб.м. газа - 6,3 рубля.  Иван Петрович считает, что из-за износа дом теряет много тепла, и хочет сократить потери. Строительная фирма предложила хозяину утеплить дом пеноизолом, обещая снижение расхода газа на 30%. Общая стоимость работ и утеплителя составит 36 000 рублей. Если удастся достичь обещанной экономии газа, через сколько лет должно окупиться утепление дома? Ответ округлите до целого значения. </w:t>
      </w:r>
    </w:p>
    <w:p w:rsidR="00E03C02" w:rsidRPr="003017B5" w:rsidRDefault="00E03C02" w:rsidP="00F8353A">
      <w:pPr>
        <w:pStyle w:val="a3"/>
        <w:numPr>
          <w:ilvl w:val="0"/>
          <w:numId w:val="19"/>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Установка двух счётчиков воды (холодной и горячей) стоит 3300 рублей. До установки счётчиков Георгий платил за воду (холодную и горячую) ежемесячно 800 рублей. После установки счётчиков оказалось, что в среднем за месяц он расходует воды на 300 рублей при тех же тарифах на воду. За какое наименьшее количество месяцев при тех же тарифах на воду установка счётчиков окупиться?</w:t>
      </w:r>
    </w:p>
    <w:p w:rsidR="00E03C02" w:rsidRPr="003017B5" w:rsidRDefault="00E03C02" w:rsidP="00F8353A">
      <w:pPr>
        <w:spacing w:after="0" w:line="240" w:lineRule="auto"/>
        <w:rPr>
          <w:rFonts w:ascii="Times New Roman" w:hAnsi="Times New Roman" w:cs="Times New Roman"/>
          <w:i/>
          <w:sz w:val="28"/>
          <w:szCs w:val="28"/>
        </w:rPr>
      </w:pPr>
      <w:r w:rsidRPr="003017B5">
        <w:rPr>
          <w:rFonts w:ascii="Times New Roman" w:hAnsi="Times New Roman" w:cs="Times New Roman"/>
          <w:i/>
          <w:sz w:val="28"/>
          <w:szCs w:val="28"/>
        </w:rPr>
        <w:t xml:space="preserve">Задачи на потребительский выбор: </w:t>
      </w:r>
    </w:p>
    <w:p w:rsidR="00E03C02" w:rsidRPr="003017B5" w:rsidRDefault="00E03C02" w:rsidP="00F8353A">
      <w:pPr>
        <w:pStyle w:val="a3"/>
        <w:numPr>
          <w:ilvl w:val="0"/>
          <w:numId w:val="18"/>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Клиент хочет арендовать автомобиль на трое суток для поездки протяженностью 600 км. В таблице приведены характеристики трёх автомобилей и стоимость их аренды. Помимо аренды клиент обязан оплатить топливо для автомобиля на всю поездку. Какую сумму в рублях заплатит клиент за аренду и топливо, если выберет самый дешевый вариант? </w:t>
      </w:r>
    </w:p>
    <w:tbl>
      <w:tblPr>
        <w:tblStyle w:val="ac"/>
        <w:tblW w:w="8222" w:type="dxa"/>
        <w:jc w:val="center"/>
        <w:tblLayout w:type="fixed"/>
        <w:tblLook w:val="06A0" w:firstRow="1" w:lastRow="0" w:firstColumn="1" w:lastColumn="0" w:noHBand="1" w:noVBand="1"/>
      </w:tblPr>
      <w:tblGrid>
        <w:gridCol w:w="1701"/>
        <w:gridCol w:w="1560"/>
        <w:gridCol w:w="2551"/>
        <w:gridCol w:w="2410"/>
      </w:tblGrid>
      <w:tr w:rsidR="003017B5" w:rsidRPr="003017B5" w:rsidTr="003017B5">
        <w:trPr>
          <w:jc w:val="center"/>
        </w:trPr>
        <w:tc>
          <w:tcPr>
            <w:tcW w:w="1701"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Автомобиль</w:t>
            </w:r>
          </w:p>
        </w:tc>
        <w:tc>
          <w:tcPr>
            <w:tcW w:w="1560" w:type="dxa"/>
          </w:tcPr>
          <w:p w:rsidR="00E03C02" w:rsidRPr="003017B5" w:rsidRDefault="00E03C02" w:rsidP="003017B5">
            <w:pPr>
              <w:rPr>
                <w:rFonts w:ascii="Times New Roman" w:hAnsi="Times New Roman" w:cs="Times New Roman"/>
                <w:sz w:val="28"/>
                <w:szCs w:val="28"/>
              </w:rPr>
            </w:pPr>
            <w:r w:rsidRPr="003017B5">
              <w:rPr>
                <w:rFonts w:ascii="Times New Roman" w:hAnsi="Times New Roman" w:cs="Times New Roman"/>
                <w:sz w:val="28"/>
                <w:szCs w:val="28"/>
              </w:rPr>
              <w:t>Топливо</w:t>
            </w:r>
          </w:p>
        </w:tc>
        <w:tc>
          <w:tcPr>
            <w:tcW w:w="2551"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Расходы топлива (л. на 100 км)</w:t>
            </w:r>
          </w:p>
        </w:tc>
        <w:tc>
          <w:tcPr>
            <w:tcW w:w="241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Арендная плата (руб за 1 сутки)</w:t>
            </w:r>
          </w:p>
        </w:tc>
      </w:tr>
      <w:tr w:rsidR="003017B5" w:rsidRPr="003017B5" w:rsidTr="003017B5">
        <w:trPr>
          <w:jc w:val="center"/>
        </w:trPr>
        <w:tc>
          <w:tcPr>
            <w:tcW w:w="1701"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А</w:t>
            </w:r>
          </w:p>
        </w:tc>
        <w:tc>
          <w:tcPr>
            <w:tcW w:w="156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Дизельное</w:t>
            </w:r>
          </w:p>
        </w:tc>
        <w:tc>
          <w:tcPr>
            <w:tcW w:w="2551"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7</w:t>
            </w:r>
          </w:p>
        </w:tc>
        <w:tc>
          <w:tcPr>
            <w:tcW w:w="241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3400</w:t>
            </w:r>
          </w:p>
        </w:tc>
      </w:tr>
      <w:tr w:rsidR="003017B5" w:rsidRPr="003017B5" w:rsidTr="003017B5">
        <w:trPr>
          <w:jc w:val="center"/>
        </w:trPr>
        <w:tc>
          <w:tcPr>
            <w:tcW w:w="1701"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В</w:t>
            </w:r>
          </w:p>
        </w:tc>
        <w:tc>
          <w:tcPr>
            <w:tcW w:w="156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Бензин </w:t>
            </w:r>
          </w:p>
        </w:tc>
        <w:tc>
          <w:tcPr>
            <w:tcW w:w="2551"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10</w:t>
            </w:r>
          </w:p>
        </w:tc>
        <w:tc>
          <w:tcPr>
            <w:tcW w:w="241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3500</w:t>
            </w:r>
          </w:p>
        </w:tc>
      </w:tr>
      <w:tr w:rsidR="003017B5" w:rsidRPr="003017B5" w:rsidTr="003017B5">
        <w:trPr>
          <w:jc w:val="center"/>
        </w:trPr>
        <w:tc>
          <w:tcPr>
            <w:tcW w:w="1701"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С</w:t>
            </w:r>
          </w:p>
        </w:tc>
        <w:tc>
          <w:tcPr>
            <w:tcW w:w="156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Газ </w:t>
            </w:r>
          </w:p>
        </w:tc>
        <w:tc>
          <w:tcPr>
            <w:tcW w:w="2551"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12</w:t>
            </w:r>
          </w:p>
        </w:tc>
        <w:tc>
          <w:tcPr>
            <w:tcW w:w="241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3100</w:t>
            </w:r>
          </w:p>
        </w:tc>
      </w:tr>
    </w:tbl>
    <w:p w:rsidR="00E03C02" w:rsidRPr="003017B5" w:rsidRDefault="00E03C02"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Цена дизельного топлива - 21 рубль за литр, бензин - 23 рубля за литр, газ - 16 рублей за литр. </w:t>
      </w:r>
    </w:p>
    <w:p w:rsidR="00E03C02" w:rsidRPr="003017B5" w:rsidRDefault="00E03C02" w:rsidP="00F8353A">
      <w:pPr>
        <w:pStyle w:val="a3"/>
        <w:numPr>
          <w:ilvl w:val="0"/>
          <w:numId w:val="18"/>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lastRenderedPageBreak/>
        <w:t>Алексей хочет взять в аренду на неделю небольшой внедорожник для поездки в горы и выбирает из двух вариантов:</w:t>
      </w:r>
    </w:p>
    <w:tbl>
      <w:tblPr>
        <w:tblStyle w:val="ac"/>
        <w:tblW w:w="9534" w:type="dxa"/>
        <w:tblInd w:w="-147" w:type="dxa"/>
        <w:tblLayout w:type="fixed"/>
        <w:tblLook w:val="06A0" w:firstRow="1" w:lastRow="0" w:firstColumn="1" w:lastColumn="0" w:noHBand="1" w:noVBand="1"/>
      </w:tblPr>
      <w:tblGrid>
        <w:gridCol w:w="3403"/>
        <w:gridCol w:w="3122"/>
        <w:gridCol w:w="3009"/>
      </w:tblGrid>
      <w:tr w:rsidR="003017B5" w:rsidRPr="003017B5" w:rsidTr="003017B5">
        <w:tc>
          <w:tcPr>
            <w:tcW w:w="3403"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Характеристики</w:t>
            </w:r>
          </w:p>
        </w:tc>
        <w:tc>
          <w:tcPr>
            <w:tcW w:w="3122"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Внедорожник А</w:t>
            </w:r>
          </w:p>
        </w:tc>
        <w:tc>
          <w:tcPr>
            <w:tcW w:w="3009"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Внедорожник В</w:t>
            </w:r>
          </w:p>
        </w:tc>
      </w:tr>
      <w:tr w:rsidR="003017B5" w:rsidRPr="003017B5" w:rsidTr="003017B5">
        <w:tc>
          <w:tcPr>
            <w:tcW w:w="3403"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Стоимость аренды </w:t>
            </w:r>
          </w:p>
        </w:tc>
        <w:tc>
          <w:tcPr>
            <w:tcW w:w="3122"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4000 руб в сутки </w:t>
            </w:r>
          </w:p>
        </w:tc>
        <w:tc>
          <w:tcPr>
            <w:tcW w:w="3009"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5100 руб в сутки </w:t>
            </w:r>
          </w:p>
        </w:tc>
      </w:tr>
      <w:tr w:rsidR="003017B5" w:rsidRPr="003017B5" w:rsidTr="003017B5">
        <w:tc>
          <w:tcPr>
            <w:tcW w:w="3403"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Расход бензина на 100 км пути </w:t>
            </w:r>
          </w:p>
        </w:tc>
        <w:tc>
          <w:tcPr>
            <w:tcW w:w="3122"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10 литров</w:t>
            </w:r>
          </w:p>
        </w:tc>
        <w:tc>
          <w:tcPr>
            <w:tcW w:w="3009"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9 литров</w:t>
            </w:r>
          </w:p>
        </w:tc>
      </w:tr>
      <w:tr w:rsidR="003017B5" w:rsidRPr="003017B5" w:rsidTr="003017B5">
        <w:tc>
          <w:tcPr>
            <w:tcW w:w="3403"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Используемый бензин и его стоимость</w:t>
            </w:r>
          </w:p>
        </w:tc>
        <w:tc>
          <w:tcPr>
            <w:tcW w:w="3122"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АИ - 95 по цене 40 руб за литр</w:t>
            </w:r>
          </w:p>
        </w:tc>
        <w:tc>
          <w:tcPr>
            <w:tcW w:w="3009"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АИ-95 по цене 40 руб за литр </w:t>
            </w:r>
          </w:p>
        </w:tc>
      </w:tr>
    </w:tbl>
    <w:p w:rsidR="00E03C02" w:rsidRPr="003017B5" w:rsidRDefault="00E03C02" w:rsidP="00F8353A">
      <w:pPr>
        <w:spacing w:after="0" w:line="240" w:lineRule="auto"/>
        <w:ind w:left="360"/>
        <w:rPr>
          <w:rFonts w:ascii="Times New Roman" w:hAnsi="Times New Roman" w:cs="Times New Roman"/>
          <w:sz w:val="28"/>
          <w:szCs w:val="28"/>
        </w:rPr>
      </w:pPr>
      <w:r w:rsidRPr="003017B5">
        <w:rPr>
          <w:rFonts w:ascii="Times New Roman" w:hAnsi="Times New Roman" w:cs="Times New Roman"/>
          <w:sz w:val="28"/>
          <w:szCs w:val="28"/>
        </w:rPr>
        <w:t xml:space="preserve">За время аренды Алексей планирует проехать 3500 км и хочет выбрать автомобиль с минимальной полной стоимостью аренды. Автомобиль какой марки ему следует арендовать в таком случае? </w:t>
      </w:r>
    </w:p>
    <w:p w:rsidR="00E03C02" w:rsidRPr="003017B5" w:rsidRDefault="00E03C02" w:rsidP="00F8353A">
      <w:pPr>
        <w:pStyle w:val="a3"/>
        <w:numPr>
          <w:ilvl w:val="0"/>
          <w:numId w:val="18"/>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Строительной фирме нужно приобрести 40 кубометров строительного бруса у одного из трёх поставщиков. Какова наименьшая стоимость такой покупки с доставкой (в рублях)? Цены и условия доставки приведены в таблице</w:t>
      </w:r>
    </w:p>
    <w:tbl>
      <w:tblPr>
        <w:tblStyle w:val="ac"/>
        <w:tblW w:w="9024" w:type="dxa"/>
        <w:tblInd w:w="360" w:type="dxa"/>
        <w:tblLayout w:type="fixed"/>
        <w:tblLook w:val="06A0" w:firstRow="1" w:lastRow="0" w:firstColumn="1" w:lastColumn="0" w:noHBand="1" w:noVBand="1"/>
      </w:tblPr>
      <w:tblGrid>
        <w:gridCol w:w="1620"/>
        <w:gridCol w:w="1843"/>
        <w:gridCol w:w="1842"/>
        <w:gridCol w:w="3719"/>
      </w:tblGrid>
      <w:tr w:rsidR="003017B5" w:rsidRPr="003017B5" w:rsidTr="003017B5">
        <w:tc>
          <w:tcPr>
            <w:tcW w:w="162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Поставщик</w:t>
            </w:r>
          </w:p>
        </w:tc>
        <w:tc>
          <w:tcPr>
            <w:tcW w:w="1843"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Цена бруса (руб за 1 м</w:t>
            </w:r>
            <w:r w:rsidRPr="003017B5">
              <w:rPr>
                <w:rFonts w:ascii="Times New Roman" w:hAnsi="Times New Roman" w:cs="Times New Roman"/>
                <w:sz w:val="28"/>
                <w:szCs w:val="28"/>
                <w:vertAlign w:val="superscript"/>
              </w:rPr>
              <w:t>3</w:t>
            </w:r>
            <w:r w:rsidRPr="003017B5">
              <w:rPr>
                <w:rFonts w:ascii="Times New Roman" w:hAnsi="Times New Roman" w:cs="Times New Roman"/>
                <w:sz w:val="28"/>
                <w:szCs w:val="28"/>
              </w:rPr>
              <w:t>)</w:t>
            </w:r>
          </w:p>
        </w:tc>
        <w:tc>
          <w:tcPr>
            <w:tcW w:w="1842"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Стоимость доставки</w:t>
            </w:r>
          </w:p>
        </w:tc>
        <w:tc>
          <w:tcPr>
            <w:tcW w:w="3719"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Дополнительные условия</w:t>
            </w:r>
          </w:p>
        </w:tc>
      </w:tr>
      <w:tr w:rsidR="003017B5" w:rsidRPr="003017B5" w:rsidTr="003017B5">
        <w:tc>
          <w:tcPr>
            <w:tcW w:w="162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А</w:t>
            </w:r>
          </w:p>
        </w:tc>
        <w:tc>
          <w:tcPr>
            <w:tcW w:w="1843"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4200</w:t>
            </w:r>
          </w:p>
        </w:tc>
        <w:tc>
          <w:tcPr>
            <w:tcW w:w="1842"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10200</w:t>
            </w:r>
          </w:p>
        </w:tc>
        <w:tc>
          <w:tcPr>
            <w:tcW w:w="3719" w:type="dxa"/>
          </w:tcPr>
          <w:p w:rsidR="00E03C02" w:rsidRPr="003017B5" w:rsidRDefault="00E03C02" w:rsidP="00F8353A">
            <w:pPr>
              <w:rPr>
                <w:rFonts w:ascii="Times New Roman" w:hAnsi="Times New Roman" w:cs="Times New Roman"/>
                <w:sz w:val="28"/>
                <w:szCs w:val="28"/>
              </w:rPr>
            </w:pPr>
          </w:p>
        </w:tc>
      </w:tr>
      <w:tr w:rsidR="003017B5" w:rsidRPr="003017B5" w:rsidTr="003017B5">
        <w:tc>
          <w:tcPr>
            <w:tcW w:w="162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В</w:t>
            </w:r>
          </w:p>
        </w:tc>
        <w:tc>
          <w:tcPr>
            <w:tcW w:w="1843"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4800</w:t>
            </w:r>
          </w:p>
        </w:tc>
        <w:tc>
          <w:tcPr>
            <w:tcW w:w="1842"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8200</w:t>
            </w:r>
          </w:p>
        </w:tc>
        <w:tc>
          <w:tcPr>
            <w:tcW w:w="3719"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При заказе на сумму больше 150000 руб доставка бесплатно</w:t>
            </w:r>
          </w:p>
        </w:tc>
      </w:tr>
      <w:tr w:rsidR="003017B5" w:rsidRPr="003017B5" w:rsidTr="003017B5">
        <w:tc>
          <w:tcPr>
            <w:tcW w:w="1620"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С</w:t>
            </w:r>
          </w:p>
        </w:tc>
        <w:tc>
          <w:tcPr>
            <w:tcW w:w="1843"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4300</w:t>
            </w:r>
          </w:p>
        </w:tc>
        <w:tc>
          <w:tcPr>
            <w:tcW w:w="1842"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8200</w:t>
            </w:r>
          </w:p>
        </w:tc>
        <w:tc>
          <w:tcPr>
            <w:tcW w:w="3719"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При заказе на сумму больше 200000 руб доставка бесплатно </w:t>
            </w:r>
          </w:p>
        </w:tc>
      </w:tr>
    </w:tbl>
    <w:p w:rsidR="00E03C02" w:rsidRPr="003017B5" w:rsidRDefault="00E03C02" w:rsidP="00F8353A">
      <w:pPr>
        <w:pStyle w:val="a3"/>
        <w:numPr>
          <w:ilvl w:val="0"/>
          <w:numId w:val="18"/>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В трех салонах сотовой связи один и тот же телефон продается в кредит на разных условиях.  Условия даны в таблице.</w:t>
      </w:r>
    </w:p>
    <w:tbl>
      <w:tblPr>
        <w:tblStyle w:val="ac"/>
        <w:tblW w:w="0" w:type="auto"/>
        <w:tblInd w:w="360" w:type="dxa"/>
        <w:tblLayout w:type="fixed"/>
        <w:tblLook w:val="06A0" w:firstRow="1" w:lastRow="0" w:firstColumn="1" w:lastColumn="0" w:noHBand="1" w:noVBand="1"/>
      </w:tblPr>
      <w:tblGrid>
        <w:gridCol w:w="1805"/>
        <w:gridCol w:w="1805"/>
        <w:gridCol w:w="1805"/>
        <w:gridCol w:w="1805"/>
        <w:gridCol w:w="1805"/>
      </w:tblGrid>
      <w:tr w:rsidR="003017B5" w:rsidRPr="003017B5" w:rsidTr="00063970">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Салон </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Цена телефона (руб)</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Первоначальный взнос (в % от цены)</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Срок кредита (мес)</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Сумма ежемесячного платежа (руб)</w:t>
            </w:r>
          </w:p>
        </w:tc>
      </w:tr>
      <w:tr w:rsidR="003017B5" w:rsidRPr="003017B5" w:rsidTr="00063970">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Эпсилон </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20000</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15</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12</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1620</w:t>
            </w:r>
          </w:p>
        </w:tc>
      </w:tr>
      <w:tr w:rsidR="003017B5" w:rsidRPr="003017B5" w:rsidTr="00063970">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Дельта </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21000</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10</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6</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3400</w:t>
            </w:r>
          </w:p>
        </w:tc>
      </w:tr>
      <w:tr w:rsidR="003017B5" w:rsidRPr="003017B5" w:rsidTr="00063970">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 xml:space="preserve">Омикрон </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19000</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20</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12</w:t>
            </w:r>
          </w:p>
        </w:tc>
        <w:tc>
          <w:tcPr>
            <w:tcW w:w="1805" w:type="dxa"/>
          </w:tcPr>
          <w:p w:rsidR="00E03C02" w:rsidRPr="003017B5" w:rsidRDefault="00E03C02" w:rsidP="00F8353A">
            <w:pPr>
              <w:rPr>
                <w:rFonts w:ascii="Times New Roman" w:hAnsi="Times New Roman" w:cs="Times New Roman"/>
                <w:sz w:val="28"/>
                <w:szCs w:val="28"/>
              </w:rPr>
            </w:pPr>
            <w:r w:rsidRPr="003017B5">
              <w:rPr>
                <w:rFonts w:ascii="Times New Roman" w:hAnsi="Times New Roman" w:cs="Times New Roman"/>
                <w:sz w:val="28"/>
                <w:szCs w:val="28"/>
              </w:rPr>
              <w:t>1560</w:t>
            </w:r>
          </w:p>
        </w:tc>
      </w:tr>
    </w:tbl>
    <w:p w:rsidR="00E03C02" w:rsidRPr="003017B5" w:rsidRDefault="00E03C02" w:rsidP="00F8353A">
      <w:pPr>
        <w:spacing w:after="0" w:line="240" w:lineRule="auto"/>
        <w:ind w:left="360"/>
        <w:rPr>
          <w:rFonts w:ascii="Times New Roman" w:hAnsi="Times New Roman" w:cs="Times New Roman"/>
          <w:sz w:val="28"/>
          <w:szCs w:val="28"/>
        </w:rPr>
      </w:pPr>
      <w:r w:rsidRPr="003017B5">
        <w:rPr>
          <w:rFonts w:ascii="Times New Roman" w:hAnsi="Times New Roman" w:cs="Times New Roman"/>
          <w:sz w:val="28"/>
          <w:szCs w:val="28"/>
        </w:rPr>
        <w:t xml:space="preserve">Определите, в каком из салонов покупка обойдётся дешевле всего (с учетом переплаты).  В ответ запишите эту сумму в рублях. </w:t>
      </w:r>
    </w:p>
    <w:p w:rsidR="00E03C02" w:rsidRPr="003017B5" w:rsidRDefault="00E03C02" w:rsidP="00F8353A">
      <w:pPr>
        <w:spacing w:after="0" w:line="240" w:lineRule="auto"/>
        <w:ind w:left="360"/>
        <w:rPr>
          <w:rFonts w:ascii="Times New Roman" w:hAnsi="Times New Roman" w:cs="Times New Roman"/>
          <w:i/>
          <w:sz w:val="28"/>
          <w:szCs w:val="28"/>
        </w:rPr>
      </w:pPr>
      <w:r w:rsidRPr="003017B5">
        <w:rPr>
          <w:rFonts w:ascii="Times New Roman" w:hAnsi="Times New Roman" w:cs="Times New Roman"/>
          <w:i/>
          <w:sz w:val="28"/>
          <w:szCs w:val="28"/>
        </w:rPr>
        <w:t xml:space="preserve">Задачи на скидки: </w:t>
      </w:r>
    </w:p>
    <w:p w:rsidR="00E03C02" w:rsidRPr="003017B5" w:rsidRDefault="00E03C02" w:rsidP="003017B5">
      <w:pPr>
        <w:pStyle w:val="a3"/>
        <w:numPr>
          <w:ilvl w:val="0"/>
          <w:numId w:val="23"/>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Розничная цена учебника 180 рублей, она на 20 % выше оптовой цены. Какое наибольшее количество таких учебников можно купить по оптовой цене на 10000 рублей? </w:t>
      </w:r>
    </w:p>
    <w:p w:rsidR="00E03C02" w:rsidRPr="003017B5" w:rsidRDefault="00E03C02" w:rsidP="003017B5">
      <w:pPr>
        <w:pStyle w:val="a3"/>
        <w:numPr>
          <w:ilvl w:val="0"/>
          <w:numId w:val="23"/>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Товар на распродаже уценили на 30%, при этом он стал стоить 350 рублей. Сколько стоил товар до распродажи? </w:t>
      </w:r>
    </w:p>
    <w:p w:rsidR="00E03C02" w:rsidRPr="003017B5" w:rsidRDefault="00E03C02" w:rsidP="003017B5">
      <w:pPr>
        <w:pStyle w:val="a3"/>
        <w:numPr>
          <w:ilvl w:val="0"/>
          <w:numId w:val="23"/>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Пирожок в кулинарии стоит 18 рублей. При покупке более 20 пирожков продавец делает скидку 10% от всей стоимости покупки. Покупатель купил 30 пирожков. Сколько рублей он заплатит за покупку? </w:t>
      </w:r>
    </w:p>
    <w:p w:rsidR="00E03C02" w:rsidRPr="003017B5" w:rsidRDefault="00E03C02" w:rsidP="003017B5">
      <w:pPr>
        <w:pStyle w:val="a3"/>
        <w:numPr>
          <w:ilvl w:val="0"/>
          <w:numId w:val="23"/>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Тетрадь стоит 64 рубля. Сколько рублей заплатит покупатель за 50 тетрадей, если при покупке больше 30 тетрадей магазин делает скидку 5% от стоимости всей покупки?</w:t>
      </w:r>
    </w:p>
    <w:p w:rsidR="00E03C02" w:rsidRPr="003017B5" w:rsidRDefault="00E03C02" w:rsidP="003017B5">
      <w:pPr>
        <w:pStyle w:val="a3"/>
        <w:numPr>
          <w:ilvl w:val="0"/>
          <w:numId w:val="23"/>
        </w:numPr>
        <w:spacing w:after="0" w:line="240" w:lineRule="auto"/>
        <w:rPr>
          <w:rFonts w:ascii="Times New Roman" w:hAnsi="Times New Roman" w:cs="Times New Roman"/>
          <w:sz w:val="28"/>
          <w:szCs w:val="28"/>
        </w:rPr>
      </w:pPr>
      <w:r w:rsidRPr="003017B5">
        <w:rPr>
          <w:rFonts w:ascii="Times New Roman" w:hAnsi="Times New Roman" w:cs="Times New Roman"/>
          <w:sz w:val="28"/>
          <w:szCs w:val="28"/>
        </w:rPr>
        <w:lastRenderedPageBreak/>
        <w:t>Магазин делает пенсионерам скидку на определенное количество процентов от цены покупки. Пакет кефира стоит в магазине 40 рублей. Пенсионер заплатил за него 38 рублей. Сколько процентов составляет скидка для пенсионера?</w:t>
      </w:r>
    </w:p>
    <w:p w:rsidR="006E60F8" w:rsidRPr="003017B5" w:rsidRDefault="00E03C02" w:rsidP="00F8353A">
      <w:pPr>
        <w:spacing w:after="0" w:line="240" w:lineRule="auto"/>
        <w:rPr>
          <w:rFonts w:ascii="Times New Roman" w:hAnsi="Times New Roman" w:cs="Times New Roman"/>
          <w:i/>
          <w:sz w:val="28"/>
          <w:szCs w:val="28"/>
        </w:rPr>
      </w:pPr>
      <w:r w:rsidRPr="003017B5">
        <w:rPr>
          <w:rFonts w:ascii="Times New Roman" w:hAnsi="Times New Roman" w:cs="Times New Roman"/>
          <w:i/>
          <w:sz w:val="28"/>
          <w:szCs w:val="28"/>
        </w:rPr>
        <w:t>Задачи на доходы и налоги:</w:t>
      </w:r>
    </w:p>
    <w:p w:rsidR="00672018" w:rsidRPr="003017B5" w:rsidRDefault="00672018" w:rsidP="00F8353A">
      <w:pPr>
        <w:autoSpaceDE w:val="0"/>
        <w:autoSpaceDN w:val="0"/>
        <w:adjustRightInd w:val="0"/>
        <w:spacing w:after="0" w:line="240" w:lineRule="auto"/>
        <w:rPr>
          <w:rFonts w:ascii="Times New Roman" w:hAnsi="Times New Roman" w:cs="Times New Roman"/>
          <w:sz w:val="28"/>
          <w:szCs w:val="28"/>
        </w:rPr>
      </w:pPr>
      <w:r w:rsidRPr="003017B5">
        <w:rPr>
          <w:rFonts w:ascii="Times New Roman" w:hAnsi="Times New Roman" w:cs="Times New Roman"/>
          <w:sz w:val="28"/>
          <w:szCs w:val="28"/>
        </w:rPr>
        <w:t>1.Представьте, что вы устроились на работу. В трудовом договоре у вас записана сумма зарплаты 48750 р. Какую сумму составит налог на доходы физических лиц, а какую вы получите на руки?</w:t>
      </w:r>
    </w:p>
    <w:p w:rsidR="00672018" w:rsidRPr="003017B5" w:rsidRDefault="00672018" w:rsidP="00F8353A">
      <w:pPr>
        <w:autoSpaceDE w:val="0"/>
        <w:autoSpaceDN w:val="0"/>
        <w:adjustRightInd w:val="0"/>
        <w:spacing w:after="0" w:line="240" w:lineRule="auto"/>
        <w:rPr>
          <w:rFonts w:ascii="Times New Roman" w:hAnsi="Times New Roman" w:cs="Times New Roman"/>
          <w:sz w:val="28"/>
          <w:szCs w:val="28"/>
        </w:rPr>
      </w:pPr>
      <w:r w:rsidRPr="003017B5">
        <w:rPr>
          <w:rFonts w:ascii="Times New Roman" w:hAnsi="Times New Roman" w:cs="Times New Roman"/>
          <w:sz w:val="28"/>
          <w:szCs w:val="28"/>
        </w:rPr>
        <w:t>2. Иванова Елена, проживающая в вашем городе, купила новый автомобиль с мощностью двигателя 145 л.с. Какую сумму налога она будет уплачивать ежегодно?</w:t>
      </w:r>
    </w:p>
    <w:p w:rsidR="00672018" w:rsidRPr="003017B5" w:rsidRDefault="00672018" w:rsidP="00F8353A">
      <w:pPr>
        <w:autoSpaceDE w:val="0"/>
        <w:autoSpaceDN w:val="0"/>
        <w:adjustRightInd w:val="0"/>
        <w:spacing w:after="0" w:line="240" w:lineRule="auto"/>
        <w:rPr>
          <w:rFonts w:ascii="Times New Roman" w:hAnsi="Times New Roman" w:cs="Times New Roman"/>
          <w:sz w:val="28"/>
          <w:szCs w:val="28"/>
        </w:rPr>
      </w:pPr>
      <w:r w:rsidRPr="003017B5">
        <w:rPr>
          <w:rFonts w:ascii="Times New Roman" w:hAnsi="Times New Roman" w:cs="Times New Roman"/>
          <w:sz w:val="28"/>
          <w:szCs w:val="28"/>
        </w:rPr>
        <w:t>3. Кузин Виктор купил земельный участок. Его кадастровая стоимость — 250 тыс. р. Какую сумму налога он будет уплачивать, если земельный участок находится в вашем регионе?</w:t>
      </w:r>
    </w:p>
    <w:p w:rsidR="00672018" w:rsidRPr="003017B5" w:rsidRDefault="00672018" w:rsidP="00F8353A">
      <w:pPr>
        <w:autoSpaceDE w:val="0"/>
        <w:autoSpaceDN w:val="0"/>
        <w:adjustRightInd w:val="0"/>
        <w:spacing w:after="0" w:line="240" w:lineRule="auto"/>
        <w:rPr>
          <w:rFonts w:ascii="Times New Roman" w:hAnsi="Times New Roman" w:cs="Times New Roman"/>
          <w:sz w:val="28"/>
          <w:szCs w:val="28"/>
        </w:rPr>
      </w:pPr>
      <w:r w:rsidRPr="003017B5">
        <w:rPr>
          <w:rFonts w:ascii="Times New Roman" w:hAnsi="Times New Roman" w:cs="Times New Roman"/>
          <w:sz w:val="28"/>
          <w:szCs w:val="28"/>
        </w:rPr>
        <w:t>4. Червова Алла купила квартиру в г.Калуга. Инвентаризационная стоимость квартиры составляет 1250000 тыс. р. Сколько рублей составит сумма налога?</w:t>
      </w:r>
    </w:p>
    <w:p w:rsidR="00672018" w:rsidRPr="003017B5" w:rsidRDefault="00672018" w:rsidP="00F8353A">
      <w:pPr>
        <w:spacing w:after="0" w:line="240" w:lineRule="auto"/>
        <w:rPr>
          <w:rFonts w:ascii="Times New Roman" w:eastAsiaTheme="minorEastAsia" w:hAnsi="Times New Roman" w:cs="Times New Roman"/>
          <w:kern w:val="24"/>
          <w:sz w:val="28"/>
          <w:szCs w:val="28"/>
          <w:lang w:eastAsia="ru-RU"/>
        </w:rPr>
      </w:pPr>
      <w:r w:rsidRPr="00672018">
        <w:rPr>
          <w:rFonts w:ascii="Times New Roman" w:eastAsiaTheme="minorEastAsia" w:hAnsi="Times New Roman" w:cs="Times New Roman"/>
          <w:kern w:val="24"/>
          <w:sz w:val="28"/>
          <w:szCs w:val="28"/>
          <w:lang w:eastAsia="ru-RU"/>
        </w:rPr>
        <w:t>задачи на личный и семейный бюджет</w:t>
      </w:r>
    </w:p>
    <w:p w:rsidR="00672018" w:rsidRPr="003017B5" w:rsidRDefault="003017B5" w:rsidP="00F8353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672018" w:rsidRPr="003017B5">
        <w:rPr>
          <w:rFonts w:ascii="Times New Roman" w:eastAsia="Times New Roman" w:hAnsi="Times New Roman" w:cs="Times New Roman"/>
          <w:sz w:val="28"/>
          <w:szCs w:val="28"/>
          <w:lang w:eastAsia="ru-RU"/>
        </w:rPr>
        <w:t xml:space="preserve">. Постройте круговую/столбчатую диаграмму «Расходы семьи за месяц», если известно: </w:t>
      </w:r>
    </w:p>
    <w:p w:rsidR="00392615" w:rsidRPr="003017B5" w:rsidRDefault="008D017F" w:rsidP="00F8353A">
      <w:pPr>
        <w:numPr>
          <w:ilvl w:val="0"/>
          <w:numId w:val="20"/>
        </w:numPr>
        <w:spacing w:after="0" w:line="240" w:lineRule="auto"/>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квартплата и коммунальные платежи составляют 7600 руб.;</w:t>
      </w:r>
    </w:p>
    <w:p w:rsidR="00392615" w:rsidRPr="003017B5" w:rsidRDefault="008D017F" w:rsidP="00F8353A">
      <w:pPr>
        <w:numPr>
          <w:ilvl w:val="0"/>
          <w:numId w:val="20"/>
        </w:numPr>
        <w:spacing w:after="0" w:line="240" w:lineRule="auto"/>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 xml:space="preserve">на питание тратится 12 000 руб.; </w:t>
      </w:r>
    </w:p>
    <w:p w:rsidR="00392615" w:rsidRPr="003017B5" w:rsidRDefault="008D017F" w:rsidP="00F8353A">
      <w:pPr>
        <w:numPr>
          <w:ilvl w:val="0"/>
          <w:numId w:val="20"/>
        </w:numPr>
        <w:spacing w:after="0" w:line="240" w:lineRule="auto"/>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на проезд в общественном транспорте расходуется 2500 руб.;</w:t>
      </w:r>
    </w:p>
    <w:p w:rsidR="00392615" w:rsidRPr="003017B5" w:rsidRDefault="008D017F" w:rsidP="00F8353A">
      <w:pPr>
        <w:numPr>
          <w:ilvl w:val="0"/>
          <w:numId w:val="20"/>
        </w:numPr>
        <w:spacing w:after="0" w:line="240" w:lineRule="auto"/>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на одежду, обувь в среднем тратится 5600 руб.;</w:t>
      </w:r>
    </w:p>
    <w:p w:rsidR="00392615" w:rsidRPr="003017B5" w:rsidRDefault="008D017F" w:rsidP="00F8353A">
      <w:pPr>
        <w:numPr>
          <w:ilvl w:val="0"/>
          <w:numId w:val="20"/>
        </w:numPr>
        <w:spacing w:after="0" w:line="240" w:lineRule="auto"/>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на прочие покупки – 8000 руб.</w:t>
      </w:r>
    </w:p>
    <w:p w:rsidR="00672018" w:rsidRPr="00672018" w:rsidRDefault="00672018" w:rsidP="00F8353A">
      <w:pPr>
        <w:spacing w:after="0" w:line="240" w:lineRule="auto"/>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Каков бюджет этой семьи?</w:t>
      </w:r>
    </w:p>
    <w:p w:rsidR="00672018" w:rsidRPr="003017B5" w:rsidRDefault="003017B5" w:rsidP="00F8353A">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672018" w:rsidRPr="003017B5">
        <w:rPr>
          <w:rFonts w:ascii="Times New Roman" w:hAnsi="Times New Roman" w:cs="Times New Roman"/>
          <w:sz w:val="28"/>
          <w:szCs w:val="28"/>
        </w:rPr>
        <w:t>. В семье Смирновых 45% семейного бюджета составляет зарплата отца, 30% - зарплата матери, 20% - пенсия бабушки и остаток 1400 рублей - стипендия дочери. Постройте столбчатую диаграмму семейного бюджета семьи Смирновых.</w:t>
      </w:r>
    </w:p>
    <w:p w:rsidR="006E60F8" w:rsidRPr="003017B5" w:rsidRDefault="003017B5" w:rsidP="003017B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7. </w:t>
      </w:r>
      <w:r w:rsidR="00672018" w:rsidRPr="003017B5">
        <w:rPr>
          <w:rFonts w:ascii="Times New Roman" w:hAnsi="Times New Roman" w:cs="Times New Roman"/>
          <w:sz w:val="28"/>
          <w:szCs w:val="28"/>
        </w:rPr>
        <w:t>Дана диаграмма ежемесячных расходов при доходе 60000 руб. Пользуясь диаграммой, заполните пропуски в предложениях.</w:t>
      </w:r>
    </w:p>
    <w:p w:rsidR="00672018" w:rsidRPr="003017B5" w:rsidRDefault="00672018" w:rsidP="003017B5">
      <w:pPr>
        <w:pStyle w:val="a3"/>
        <w:spacing w:after="0" w:line="240" w:lineRule="auto"/>
        <w:ind w:left="360"/>
        <w:jc w:val="center"/>
        <w:rPr>
          <w:rFonts w:ascii="Times New Roman" w:hAnsi="Times New Roman" w:cs="Times New Roman"/>
          <w:sz w:val="28"/>
          <w:szCs w:val="28"/>
        </w:rPr>
      </w:pPr>
      <w:r w:rsidRPr="003017B5">
        <w:rPr>
          <w:rFonts w:ascii="Times New Roman" w:hAnsi="Times New Roman" w:cs="Times New Roman"/>
          <w:noProof/>
          <w:sz w:val="28"/>
          <w:szCs w:val="28"/>
          <w:lang w:eastAsia="ru-RU"/>
        </w:rPr>
        <w:drawing>
          <wp:inline distT="0" distB="0" distL="0" distR="0" wp14:anchorId="7774535C" wp14:editId="44AEF3FF">
            <wp:extent cx="3549112" cy="1428750"/>
            <wp:effectExtent l="0" t="0" r="0" b="0"/>
            <wp:docPr id="21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8"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5781" cy="1431435"/>
                    </a:xfrm>
                    <a:prstGeom prst="rect">
                      <a:avLst/>
                    </a:prstGeom>
                    <a:noFill/>
                    <a:ln>
                      <a:noFill/>
                    </a:ln>
                    <a:extLst/>
                  </pic:spPr>
                </pic:pic>
              </a:graphicData>
            </a:graphic>
          </wp:inline>
        </w:drawing>
      </w:r>
    </w:p>
    <w:p w:rsidR="00392615" w:rsidRPr="003017B5" w:rsidRDefault="008D017F" w:rsidP="003017B5">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питание семьи составляет  . . . % семейного бюджета; </w:t>
      </w:r>
    </w:p>
    <w:p w:rsidR="00392615" w:rsidRPr="003017B5" w:rsidRDefault="008D017F" w:rsidP="003017B5">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квартплата составляет . . . % семейного бюджета;</w:t>
      </w:r>
    </w:p>
    <w:p w:rsidR="00392615" w:rsidRPr="003017B5" w:rsidRDefault="008D017F" w:rsidP="003017B5">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покупки, хобби и другие расходы составляют . . . % семейного бюджета;</w:t>
      </w:r>
    </w:p>
    <w:p w:rsidR="00392615" w:rsidRPr="003017B5" w:rsidRDefault="008D017F" w:rsidP="003017B5">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семья тратит на питание . . . руб.;</w:t>
      </w:r>
    </w:p>
    <w:p w:rsidR="00392615" w:rsidRPr="003017B5" w:rsidRDefault="008D017F" w:rsidP="003017B5">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за квартиру семья платит . . . руб.</w:t>
      </w:r>
    </w:p>
    <w:p w:rsidR="00672018" w:rsidRPr="003017B5" w:rsidRDefault="003017B5" w:rsidP="003017B5">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00672018" w:rsidRPr="003017B5">
        <w:rPr>
          <w:rFonts w:ascii="Times New Roman" w:hAnsi="Times New Roman" w:cs="Times New Roman"/>
          <w:sz w:val="28"/>
          <w:szCs w:val="28"/>
        </w:rPr>
        <w:t xml:space="preserve">. Зарплата папы в этом месяце увеличилась на 15% и составила 46000 руб. Какова была зарплата папы в прошлом месяце? </w:t>
      </w:r>
    </w:p>
    <w:p w:rsidR="00672018" w:rsidRPr="003017B5" w:rsidRDefault="003017B5" w:rsidP="00F8353A">
      <w:pPr>
        <w:spacing w:after="0" w:line="240" w:lineRule="auto"/>
        <w:rPr>
          <w:rFonts w:ascii="Times New Roman" w:hAnsi="Times New Roman" w:cs="Times New Roman"/>
          <w:sz w:val="28"/>
          <w:szCs w:val="28"/>
        </w:rPr>
      </w:pPr>
      <w:r>
        <w:rPr>
          <w:rFonts w:ascii="Times New Roman" w:hAnsi="Times New Roman" w:cs="Times New Roman"/>
          <w:sz w:val="28"/>
          <w:szCs w:val="28"/>
        </w:rPr>
        <w:t>9</w:t>
      </w:r>
      <w:r w:rsidR="00672018" w:rsidRPr="003017B5">
        <w:rPr>
          <w:rFonts w:ascii="Times New Roman" w:hAnsi="Times New Roman" w:cs="Times New Roman"/>
          <w:sz w:val="28"/>
          <w:szCs w:val="28"/>
        </w:rPr>
        <w:t>. Семья отправилась в магазин за покупками. Для покупок родители взяли с собой 30000 руб. 25% всей суммы потратили на обувь детям, а 50% остатка израсходовали на продукты. Сколько денег осталось?</w:t>
      </w:r>
    </w:p>
    <w:p w:rsidR="00672018" w:rsidRPr="006101E3" w:rsidRDefault="006101E3" w:rsidP="00F8353A">
      <w:pPr>
        <w:spacing w:after="0" w:line="240" w:lineRule="auto"/>
        <w:rPr>
          <w:rFonts w:ascii="Times New Roman" w:hAnsi="Times New Roman" w:cs="Times New Roman"/>
          <w:i/>
          <w:sz w:val="28"/>
          <w:szCs w:val="28"/>
        </w:rPr>
      </w:pPr>
      <w:r>
        <w:rPr>
          <w:rFonts w:ascii="Times New Roman" w:hAnsi="Times New Roman" w:cs="Times New Roman"/>
          <w:i/>
          <w:sz w:val="28"/>
          <w:szCs w:val="28"/>
        </w:rPr>
        <w:lastRenderedPageBreak/>
        <w:t>З</w:t>
      </w:r>
      <w:r w:rsidR="00672018" w:rsidRPr="006101E3">
        <w:rPr>
          <w:rFonts w:ascii="Times New Roman" w:hAnsi="Times New Roman" w:cs="Times New Roman"/>
          <w:i/>
          <w:sz w:val="28"/>
          <w:szCs w:val="28"/>
        </w:rPr>
        <w:t>адачи на сбережения и инвестиции:</w:t>
      </w:r>
    </w:p>
    <w:p w:rsidR="00672018" w:rsidRPr="003017B5" w:rsidRDefault="00672018"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1. Понятие годовых процентов. Начисление процентов. </w:t>
      </w:r>
    </w:p>
    <w:p w:rsidR="00672018" w:rsidRPr="003017B5" w:rsidRDefault="00672018"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Какая сумма окажется через год на счете, по которому выплачивается 4% годовых, если первоначальный вклад составил 18700 р.?</w:t>
      </w:r>
    </w:p>
    <w:p w:rsidR="00672018" w:rsidRPr="003017B5" w:rsidRDefault="00672018"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Какие проценты выплачиваются по вкладу, если на счёт была положена сумма 14500 р., а через год она составила 15370 р.? </w:t>
      </w:r>
    </w:p>
    <w:p w:rsidR="00672018" w:rsidRPr="003017B5" w:rsidRDefault="00672018"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Определите, какая сумма лежала на вкладе «Семейный» в банке, если доход в размере 9%, начисленный на нее, составил 1890 руб.?</w:t>
      </w:r>
    </w:p>
    <w:p w:rsidR="00672018"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672018" w:rsidRPr="003017B5">
        <w:rPr>
          <w:rFonts w:ascii="Times New Roman" w:hAnsi="Times New Roman" w:cs="Times New Roman"/>
          <w:sz w:val="28"/>
          <w:szCs w:val="28"/>
        </w:rPr>
        <w:t>Два бизнесмена купили акции одного достоинства на сумму 3 640 000 р. Когда цена на эти акции возросла, первый бизнесмен продал 75% своих акций, а второй – 80%. При этом сумма от продажи акций, полученная вторым бизнесменом, на 140% превысила сумму, полученную первым. На какую сумму купил акции каждый из бизнесменов?</w:t>
      </w:r>
    </w:p>
    <w:p w:rsidR="00672018"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00672018" w:rsidRPr="003017B5">
        <w:rPr>
          <w:rFonts w:ascii="Times New Roman" w:hAnsi="Times New Roman" w:cs="Times New Roman"/>
          <w:sz w:val="28"/>
          <w:szCs w:val="28"/>
        </w:rPr>
        <w:t xml:space="preserve">. Банк выплачивает вкладчикам каждый год 8 % от внесенной суммы. Клиент сделал вклад в размере 200 000 р. Какая сумма будет на его счете через 5 лет, через 10 лет? </w:t>
      </w:r>
    </w:p>
    <w:p w:rsidR="00672018"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00672018" w:rsidRPr="003017B5">
        <w:rPr>
          <w:rFonts w:ascii="Times New Roman" w:hAnsi="Times New Roman" w:cs="Times New Roman"/>
          <w:sz w:val="28"/>
          <w:szCs w:val="28"/>
        </w:rPr>
        <w:t xml:space="preserve">. Вкладчик открыл счет в банке, внеся 2000 р. на вклад, годовой доход по которому составляет 12 %, и решил в течение 6 лет не брать процентные начисления. Какая сумма будет лежать на его счете через 6 лет? </w:t>
      </w:r>
    </w:p>
    <w:p w:rsidR="00672018"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672018" w:rsidRPr="003017B5">
        <w:rPr>
          <w:rFonts w:ascii="Times New Roman" w:hAnsi="Times New Roman" w:cs="Times New Roman"/>
          <w:sz w:val="28"/>
          <w:szCs w:val="28"/>
        </w:rPr>
        <w:t>.Что выгоднее: положить 100 тыс. р. в банк на два года под 11%</w:t>
      </w:r>
      <w:r>
        <w:rPr>
          <w:rFonts w:ascii="Times New Roman" w:hAnsi="Times New Roman" w:cs="Times New Roman"/>
          <w:sz w:val="28"/>
          <w:szCs w:val="28"/>
        </w:rPr>
        <w:t xml:space="preserve"> </w:t>
      </w:r>
      <w:r w:rsidR="00672018" w:rsidRPr="003017B5">
        <w:rPr>
          <w:rFonts w:ascii="Times New Roman" w:hAnsi="Times New Roman" w:cs="Times New Roman"/>
          <w:sz w:val="28"/>
          <w:szCs w:val="28"/>
        </w:rPr>
        <w:t>годовых по схеме простых процентов или под 10% годовых по схеме</w:t>
      </w:r>
      <w:r>
        <w:rPr>
          <w:rFonts w:ascii="Times New Roman" w:hAnsi="Times New Roman" w:cs="Times New Roman"/>
          <w:sz w:val="28"/>
          <w:szCs w:val="28"/>
        </w:rPr>
        <w:t xml:space="preserve"> </w:t>
      </w:r>
      <w:r w:rsidR="00672018" w:rsidRPr="003017B5">
        <w:rPr>
          <w:rFonts w:ascii="Times New Roman" w:hAnsi="Times New Roman" w:cs="Times New Roman"/>
          <w:sz w:val="28"/>
          <w:szCs w:val="28"/>
        </w:rPr>
        <w:t>сложных процентов? А на три года? А на четыре года? Как изменяется</w:t>
      </w:r>
      <w:r>
        <w:rPr>
          <w:rFonts w:ascii="Times New Roman" w:hAnsi="Times New Roman" w:cs="Times New Roman"/>
          <w:sz w:val="28"/>
          <w:szCs w:val="28"/>
        </w:rPr>
        <w:t xml:space="preserve"> </w:t>
      </w:r>
      <w:r w:rsidR="00672018" w:rsidRPr="003017B5">
        <w:rPr>
          <w:rFonts w:ascii="Times New Roman" w:hAnsi="Times New Roman" w:cs="Times New Roman"/>
          <w:sz w:val="28"/>
          <w:szCs w:val="28"/>
        </w:rPr>
        <w:t>разница между вкладами?</w:t>
      </w:r>
    </w:p>
    <w:p w:rsidR="00672018" w:rsidRPr="006101E3" w:rsidRDefault="006101E3" w:rsidP="006101E3">
      <w:pPr>
        <w:spacing w:after="0" w:line="240" w:lineRule="auto"/>
        <w:rPr>
          <w:rFonts w:ascii="Times New Roman" w:hAnsi="Times New Roman" w:cs="Times New Roman"/>
          <w:i/>
          <w:sz w:val="28"/>
          <w:szCs w:val="28"/>
        </w:rPr>
      </w:pPr>
      <w:r w:rsidRPr="006101E3">
        <w:rPr>
          <w:rFonts w:ascii="Times New Roman" w:hAnsi="Times New Roman" w:cs="Times New Roman"/>
          <w:i/>
          <w:sz w:val="28"/>
          <w:szCs w:val="28"/>
        </w:rPr>
        <w:t>За</w:t>
      </w:r>
      <w:r w:rsidR="00672018" w:rsidRPr="006101E3">
        <w:rPr>
          <w:rFonts w:ascii="Times New Roman" w:hAnsi="Times New Roman" w:cs="Times New Roman"/>
          <w:i/>
          <w:sz w:val="28"/>
          <w:szCs w:val="28"/>
        </w:rPr>
        <w:t>дачи на кредиты и займы</w:t>
      </w:r>
      <w:r>
        <w:rPr>
          <w:rFonts w:ascii="Times New Roman" w:hAnsi="Times New Roman" w:cs="Times New Roman"/>
          <w:i/>
          <w:sz w:val="28"/>
          <w:szCs w:val="28"/>
        </w:rPr>
        <w:t>:</w:t>
      </w:r>
    </w:p>
    <w:p w:rsidR="00672018"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672018" w:rsidRPr="003017B5">
        <w:rPr>
          <w:rFonts w:ascii="Times New Roman" w:hAnsi="Times New Roman" w:cs="Times New Roman"/>
          <w:sz w:val="28"/>
          <w:szCs w:val="28"/>
        </w:rPr>
        <w:t>. Мама купила стиральную машинку в кредит, уплатил первый взнос 3500 руб., остальные 75% стоимости стиральной машинки она должна выплатить в следующие 5 месяцев равными частями. Сколько стоит стиральная машинка? Какую сумму мама будет выплачивать каждый месяц?</w:t>
      </w:r>
    </w:p>
    <w:p w:rsidR="001D13F0"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672018" w:rsidRPr="003017B5">
        <w:rPr>
          <w:rFonts w:ascii="Times New Roman" w:hAnsi="Times New Roman" w:cs="Times New Roman"/>
          <w:sz w:val="28"/>
          <w:szCs w:val="28"/>
        </w:rPr>
        <w:t>. Можно купить телефон, который стоит 10 тыс. р., в кредит в магазине. Первый взнос 1 тыс. р., далее ежемесячный взнос в течение 12 месяцев — 1 тыс. р. Можно взять кредит в банке, заплатить сразу 10 тыс. р., а через год вернуть, выплатив 25% годовых по кредиту. Какой вариант более рациональный?</w:t>
      </w:r>
    </w:p>
    <w:p w:rsidR="001D13F0" w:rsidRPr="006101E3" w:rsidRDefault="006101E3" w:rsidP="006101E3">
      <w:pPr>
        <w:spacing w:after="0" w:line="240" w:lineRule="auto"/>
        <w:rPr>
          <w:rFonts w:ascii="Times New Roman" w:hAnsi="Times New Roman" w:cs="Times New Roman"/>
          <w:i/>
          <w:sz w:val="28"/>
          <w:szCs w:val="28"/>
        </w:rPr>
      </w:pPr>
      <w:r w:rsidRPr="006101E3">
        <w:rPr>
          <w:rFonts w:ascii="Times New Roman" w:hAnsi="Times New Roman" w:cs="Times New Roman"/>
          <w:i/>
          <w:sz w:val="28"/>
          <w:szCs w:val="28"/>
        </w:rPr>
        <w:t>З</w:t>
      </w:r>
      <w:r w:rsidR="001D13F0" w:rsidRPr="006101E3">
        <w:rPr>
          <w:rFonts w:ascii="Times New Roman" w:hAnsi="Times New Roman" w:cs="Times New Roman"/>
          <w:i/>
          <w:sz w:val="28"/>
          <w:szCs w:val="28"/>
        </w:rPr>
        <w:t>адачи на валютные расчёты:</w:t>
      </w:r>
    </w:p>
    <w:p w:rsidR="001D13F0"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1D13F0" w:rsidRPr="003017B5">
        <w:rPr>
          <w:rFonts w:ascii="Times New Roman" w:hAnsi="Times New Roman" w:cs="Times New Roman"/>
          <w:sz w:val="28"/>
          <w:szCs w:val="28"/>
        </w:rPr>
        <w:t>Федор Петрович из города N собирается поехать в Таиланд, где ему понадобится местная валюта – баты. Федор Петрович выяснил, что в городе N баты не продают, а в Таиланде не принимают и не обменивают рубли. Он решил купить доллары США или евро, а в Бангкоке, столице Таиланда, поменять их на баты. Используя данные таблицы, ответьте, в какой валюте ему выгоднее везти деньги в Таиланд – в долларах или евро? Под выгодой подразумевается возможность купить наибольшее количество батов, потратив одну и ту же сумму в рублях. В ответе укажите название валюты.</w:t>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1553"/>
        <w:gridCol w:w="1554"/>
        <w:gridCol w:w="1553"/>
        <w:gridCol w:w="1800"/>
      </w:tblGrid>
      <w:tr w:rsidR="003017B5" w:rsidRPr="001D13F0" w:rsidTr="006101E3">
        <w:trPr>
          <w:trHeight w:val="363"/>
          <w:tblHeader/>
        </w:trPr>
        <w:tc>
          <w:tcPr>
            <w:tcW w:w="1784" w:type="dxa"/>
            <w:vMerge w:val="restart"/>
            <w:shd w:val="clear" w:color="auto" w:fill="D9E2F3"/>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p>
        </w:tc>
        <w:tc>
          <w:tcPr>
            <w:tcW w:w="3107" w:type="dxa"/>
            <w:gridSpan w:val="2"/>
            <w:shd w:val="clear" w:color="auto" w:fill="D9E2F3"/>
            <w:vAlign w:val="center"/>
          </w:tcPr>
          <w:p w:rsidR="001D13F0" w:rsidRPr="001D13F0" w:rsidRDefault="001D13F0" w:rsidP="00F8353A">
            <w:pPr>
              <w:spacing w:after="0" w:line="240" w:lineRule="auto"/>
              <w:ind w:left="-108"/>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 xml:space="preserve">Курс в городе </w:t>
            </w:r>
            <w:r w:rsidRPr="001D13F0">
              <w:rPr>
                <w:rFonts w:ascii="Times New Roman" w:eastAsia="Calibri" w:hAnsi="Times New Roman" w:cs="Times New Roman"/>
                <w:sz w:val="28"/>
                <w:szCs w:val="28"/>
                <w:lang w:val="en-US"/>
              </w:rPr>
              <w:t>N</w:t>
            </w:r>
            <w:r w:rsidRPr="001D13F0">
              <w:rPr>
                <w:rFonts w:ascii="Times New Roman" w:eastAsia="Calibri" w:hAnsi="Times New Roman" w:cs="Times New Roman"/>
                <w:sz w:val="28"/>
                <w:szCs w:val="28"/>
              </w:rPr>
              <w:t>, руб.</w:t>
            </w:r>
          </w:p>
        </w:tc>
        <w:tc>
          <w:tcPr>
            <w:tcW w:w="3353" w:type="dxa"/>
            <w:gridSpan w:val="2"/>
            <w:shd w:val="clear" w:color="auto" w:fill="D9E2F3"/>
            <w:vAlign w:val="center"/>
          </w:tcPr>
          <w:p w:rsidR="001D13F0" w:rsidRPr="001D13F0" w:rsidRDefault="001D13F0" w:rsidP="00F8353A">
            <w:pPr>
              <w:spacing w:after="0" w:line="240" w:lineRule="auto"/>
              <w:ind w:left="-108"/>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Курс в Бангкоке, бат.</w:t>
            </w:r>
          </w:p>
        </w:tc>
      </w:tr>
      <w:tr w:rsidR="003017B5" w:rsidRPr="001D13F0" w:rsidTr="006101E3">
        <w:trPr>
          <w:tblHeader/>
        </w:trPr>
        <w:tc>
          <w:tcPr>
            <w:tcW w:w="1784" w:type="dxa"/>
            <w:vMerge/>
            <w:shd w:val="clear" w:color="auto" w:fill="D9E2F3"/>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p>
        </w:tc>
        <w:tc>
          <w:tcPr>
            <w:tcW w:w="1553" w:type="dxa"/>
            <w:shd w:val="clear" w:color="auto" w:fill="D9E2F3"/>
            <w:vAlign w:val="center"/>
          </w:tcPr>
          <w:p w:rsidR="001D13F0" w:rsidRPr="001D13F0" w:rsidRDefault="001D13F0" w:rsidP="00F8353A">
            <w:pPr>
              <w:spacing w:after="0" w:line="240" w:lineRule="auto"/>
              <w:ind w:left="-108"/>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доллар</w:t>
            </w:r>
          </w:p>
        </w:tc>
        <w:tc>
          <w:tcPr>
            <w:tcW w:w="1554" w:type="dxa"/>
            <w:shd w:val="clear" w:color="auto" w:fill="D9E2F3"/>
            <w:vAlign w:val="center"/>
          </w:tcPr>
          <w:p w:rsidR="001D13F0" w:rsidRPr="001D13F0" w:rsidRDefault="001D13F0" w:rsidP="00F8353A">
            <w:pPr>
              <w:spacing w:after="0" w:line="240" w:lineRule="auto"/>
              <w:ind w:left="-76"/>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Евро</w:t>
            </w:r>
          </w:p>
        </w:tc>
        <w:tc>
          <w:tcPr>
            <w:tcW w:w="1553" w:type="dxa"/>
            <w:shd w:val="clear" w:color="auto" w:fill="D9E2F3"/>
            <w:vAlign w:val="center"/>
          </w:tcPr>
          <w:p w:rsidR="001D13F0" w:rsidRPr="001D13F0" w:rsidRDefault="001D13F0" w:rsidP="00F8353A">
            <w:pPr>
              <w:spacing w:after="0" w:line="240" w:lineRule="auto"/>
              <w:ind w:left="-108"/>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доллар</w:t>
            </w:r>
          </w:p>
        </w:tc>
        <w:tc>
          <w:tcPr>
            <w:tcW w:w="1800" w:type="dxa"/>
            <w:shd w:val="clear" w:color="auto" w:fill="D9E2F3"/>
            <w:vAlign w:val="center"/>
          </w:tcPr>
          <w:p w:rsidR="001D13F0" w:rsidRPr="001D13F0" w:rsidRDefault="001D13F0" w:rsidP="00F8353A">
            <w:pPr>
              <w:spacing w:after="0" w:line="240" w:lineRule="auto"/>
              <w:ind w:left="-108"/>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евро</w:t>
            </w:r>
          </w:p>
        </w:tc>
      </w:tr>
      <w:tr w:rsidR="003017B5" w:rsidRPr="001D13F0" w:rsidTr="006101E3">
        <w:tc>
          <w:tcPr>
            <w:tcW w:w="1784" w:type="dxa"/>
            <w:shd w:val="clear" w:color="auto" w:fill="auto"/>
            <w:vAlign w:val="center"/>
          </w:tcPr>
          <w:p w:rsidR="001D13F0" w:rsidRPr="001D13F0" w:rsidRDefault="001D13F0" w:rsidP="00F8353A">
            <w:pPr>
              <w:spacing w:after="0" w:line="240" w:lineRule="auto"/>
              <w:jc w:val="both"/>
              <w:rPr>
                <w:rFonts w:ascii="Times New Roman" w:eastAsia="Calibri" w:hAnsi="Times New Roman" w:cs="Times New Roman"/>
                <w:bCs/>
                <w:sz w:val="28"/>
                <w:szCs w:val="28"/>
              </w:rPr>
            </w:pPr>
            <w:r w:rsidRPr="001D13F0">
              <w:rPr>
                <w:rFonts w:ascii="Times New Roman" w:eastAsia="Calibri" w:hAnsi="Times New Roman" w:cs="Times New Roman"/>
                <w:bCs/>
                <w:sz w:val="28"/>
                <w:szCs w:val="28"/>
              </w:rPr>
              <w:t>Курс покупки (банком)</w:t>
            </w:r>
          </w:p>
        </w:tc>
        <w:tc>
          <w:tcPr>
            <w:tcW w:w="1553" w:type="dxa"/>
            <w:shd w:val="clear" w:color="auto" w:fill="auto"/>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64,12</w:t>
            </w:r>
          </w:p>
        </w:tc>
        <w:tc>
          <w:tcPr>
            <w:tcW w:w="1554" w:type="dxa"/>
            <w:shd w:val="clear" w:color="auto" w:fill="auto"/>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70,60</w:t>
            </w:r>
          </w:p>
        </w:tc>
        <w:tc>
          <w:tcPr>
            <w:tcW w:w="1553" w:type="dxa"/>
            <w:shd w:val="clear" w:color="auto" w:fill="auto"/>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34,23</w:t>
            </w:r>
          </w:p>
        </w:tc>
        <w:tc>
          <w:tcPr>
            <w:tcW w:w="1800" w:type="dxa"/>
            <w:shd w:val="clear" w:color="auto" w:fill="auto"/>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41,02</w:t>
            </w:r>
          </w:p>
        </w:tc>
      </w:tr>
      <w:tr w:rsidR="003017B5" w:rsidRPr="001D13F0" w:rsidTr="006101E3">
        <w:tc>
          <w:tcPr>
            <w:tcW w:w="1784" w:type="dxa"/>
            <w:shd w:val="clear" w:color="auto" w:fill="auto"/>
            <w:vAlign w:val="center"/>
          </w:tcPr>
          <w:p w:rsidR="001D13F0" w:rsidRPr="001D13F0" w:rsidRDefault="001D13F0" w:rsidP="00F8353A">
            <w:pPr>
              <w:spacing w:after="0" w:line="240" w:lineRule="auto"/>
              <w:jc w:val="both"/>
              <w:rPr>
                <w:rFonts w:ascii="Times New Roman" w:eastAsia="Calibri" w:hAnsi="Times New Roman" w:cs="Times New Roman"/>
                <w:bCs/>
                <w:sz w:val="28"/>
                <w:szCs w:val="28"/>
              </w:rPr>
            </w:pPr>
            <w:r w:rsidRPr="001D13F0">
              <w:rPr>
                <w:rFonts w:ascii="Times New Roman" w:eastAsia="Calibri" w:hAnsi="Times New Roman" w:cs="Times New Roman"/>
                <w:bCs/>
                <w:sz w:val="28"/>
                <w:szCs w:val="28"/>
              </w:rPr>
              <w:lastRenderedPageBreak/>
              <w:t>Курс продажи (банком)</w:t>
            </w:r>
          </w:p>
        </w:tc>
        <w:tc>
          <w:tcPr>
            <w:tcW w:w="1553" w:type="dxa"/>
            <w:shd w:val="clear" w:color="auto" w:fill="auto"/>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66,21</w:t>
            </w:r>
          </w:p>
        </w:tc>
        <w:tc>
          <w:tcPr>
            <w:tcW w:w="1554" w:type="dxa"/>
            <w:shd w:val="clear" w:color="auto" w:fill="auto"/>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72,72</w:t>
            </w:r>
          </w:p>
        </w:tc>
        <w:tc>
          <w:tcPr>
            <w:tcW w:w="1553" w:type="dxa"/>
            <w:shd w:val="clear" w:color="auto" w:fill="auto"/>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36,10</w:t>
            </w:r>
          </w:p>
        </w:tc>
        <w:tc>
          <w:tcPr>
            <w:tcW w:w="1800" w:type="dxa"/>
            <w:shd w:val="clear" w:color="auto" w:fill="auto"/>
            <w:vAlign w:val="center"/>
          </w:tcPr>
          <w:p w:rsidR="001D13F0" w:rsidRPr="001D13F0" w:rsidRDefault="001D13F0" w:rsidP="00F8353A">
            <w:pPr>
              <w:spacing w:after="0" w:line="240" w:lineRule="auto"/>
              <w:jc w:val="center"/>
              <w:rPr>
                <w:rFonts w:ascii="Times New Roman" w:eastAsia="Calibri" w:hAnsi="Times New Roman" w:cs="Times New Roman"/>
                <w:sz w:val="28"/>
                <w:szCs w:val="28"/>
              </w:rPr>
            </w:pPr>
            <w:r w:rsidRPr="001D13F0">
              <w:rPr>
                <w:rFonts w:ascii="Times New Roman" w:eastAsia="Calibri" w:hAnsi="Times New Roman" w:cs="Times New Roman"/>
                <w:sz w:val="28"/>
                <w:szCs w:val="28"/>
              </w:rPr>
              <w:t>43,36</w:t>
            </w:r>
          </w:p>
        </w:tc>
      </w:tr>
    </w:tbl>
    <w:p w:rsidR="00E753B1"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1D13F0" w:rsidRPr="003017B5">
        <w:rPr>
          <w:rFonts w:ascii="Times New Roman" w:hAnsi="Times New Roman" w:cs="Times New Roman"/>
          <w:sz w:val="28"/>
          <w:szCs w:val="28"/>
        </w:rPr>
        <w:t>100 японских иен стоят 51,71 рублей. Сколько иен можно купить на 100 рублей? Ответ округлите до целых чисел.</w:t>
      </w:r>
    </w:p>
    <w:p w:rsidR="00E753B1" w:rsidRPr="006101E3" w:rsidRDefault="006101E3" w:rsidP="006101E3">
      <w:pPr>
        <w:spacing w:after="0" w:line="240" w:lineRule="auto"/>
        <w:rPr>
          <w:rFonts w:ascii="Times New Roman" w:hAnsi="Times New Roman" w:cs="Times New Roman"/>
          <w:i/>
          <w:sz w:val="28"/>
          <w:szCs w:val="28"/>
        </w:rPr>
      </w:pPr>
      <w:r>
        <w:rPr>
          <w:rFonts w:ascii="Times New Roman" w:hAnsi="Times New Roman" w:cs="Times New Roman"/>
          <w:i/>
          <w:sz w:val="28"/>
          <w:szCs w:val="28"/>
        </w:rPr>
        <w:t>З</w:t>
      </w:r>
      <w:r w:rsidR="00E753B1" w:rsidRPr="006101E3">
        <w:rPr>
          <w:rFonts w:ascii="Times New Roman" w:hAnsi="Times New Roman" w:cs="Times New Roman"/>
          <w:i/>
          <w:sz w:val="28"/>
          <w:szCs w:val="28"/>
        </w:rPr>
        <w:t>адачи на страхование:</w:t>
      </w:r>
    </w:p>
    <w:p w:rsidR="00E753B1"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E753B1" w:rsidRPr="003017B5">
        <w:rPr>
          <w:rFonts w:ascii="Times New Roman" w:hAnsi="Times New Roman" w:cs="Times New Roman"/>
          <w:sz w:val="28"/>
          <w:szCs w:val="28"/>
        </w:rPr>
        <w:t>Семья Ивановых состоит из трех человек: папа, мама и ребенок-школьник. В прошлом году папа болел дважды, мама – три раза, а ребенок – девять раз. Каждый раз за помощью они обращались в платную поликлинику, где требовалось три раза посетить врача и два раза сдать анализы.</w:t>
      </w:r>
    </w:p>
    <w:p w:rsidR="00E753B1" w:rsidRPr="003017B5" w:rsidRDefault="00E753B1" w:rsidP="006101E3">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Первое обращение к врачу по каждому случаю заболевания в этой поликлинике стоит 1100 рублей, повторное обращение – 850 рублей, взятие анализов – 500 рублей.</w:t>
      </w:r>
    </w:p>
    <w:p w:rsidR="00E753B1" w:rsidRPr="003017B5" w:rsidRDefault="00E753B1" w:rsidP="006101E3">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Если оформить полис добровольного медицинского страхования (ДМС), платить за каждую услугу не придется. Стоимость полисов составляет:</w:t>
      </w:r>
    </w:p>
    <w:p w:rsidR="00E753B1" w:rsidRPr="003017B5" w:rsidRDefault="00E753B1"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w:t>
      </w:r>
      <w:r w:rsidRPr="003017B5">
        <w:rPr>
          <w:rFonts w:ascii="Times New Roman" w:hAnsi="Times New Roman" w:cs="Times New Roman"/>
          <w:sz w:val="28"/>
          <w:szCs w:val="28"/>
        </w:rPr>
        <w:tab/>
        <w:t>для одного взрослого: 27 000 рублей;</w:t>
      </w:r>
    </w:p>
    <w:p w:rsidR="00E753B1" w:rsidRPr="003017B5" w:rsidRDefault="00E753B1" w:rsidP="00F8353A">
      <w:pPr>
        <w:spacing w:after="0" w:line="240" w:lineRule="auto"/>
        <w:ind w:firstLine="708"/>
        <w:rPr>
          <w:rFonts w:ascii="Times New Roman" w:hAnsi="Times New Roman" w:cs="Times New Roman"/>
          <w:sz w:val="28"/>
          <w:szCs w:val="28"/>
        </w:rPr>
      </w:pPr>
      <w:r w:rsidRPr="003017B5">
        <w:rPr>
          <w:rFonts w:ascii="Times New Roman" w:hAnsi="Times New Roman" w:cs="Times New Roman"/>
          <w:sz w:val="28"/>
          <w:szCs w:val="28"/>
        </w:rPr>
        <w:t>•</w:t>
      </w:r>
      <w:r w:rsidRPr="003017B5">
        <w:rPr>
          <w:rFonts w:ascii="Times New Roman" w:hAnsi="Times New Roman" w:cs="Times New Roman"/>
          <w:sz w:val="28"/>
          <w:szCs w:val="28"/>
        </w:rPr>
        <w:tab/>
        <w:t>для одного ребенка: 32 000 рублей.</w:t>
      </w:r>
    </w:p>
    <w:p w:rsidR="006101E3"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E753B1" w:rsidRPr="003017B5">
        <w:rPr>
          <w:rFonts w:ascii="Times New Roman" w:hAnsi="Times New Roman" w:cs="Times New Roman"/>
          <w:sz w:val="28"/>
          <w:szCs w:val="28"/>
        </w:rPr>
        <w:t>Кому из членов семьи было бы дешевле оформить полис, чем платить за каждую услугу? 2) На сколько?</w:t>
      </w:r>
    </w:p>
    <w:p w:rsidR="00E753B1" w:rsidRPr="003017B5" w:rsidRDefault="006101E3" w:rsidP="006101E3">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E753B1" w:rsidRPr="003017B5">
        <w:rPr>
          <w:rFonts w:ascii="Times New Roman" w:hAnsi="Times New Roman" w:cs="Times New Roman"/>
          <w:sz w:val="28"/>
          <w:szCs w:val="28"/>
        </w:rPr>
        <w:t>Автомобиль Олега был застрахован по КАСКО на 550 000 рублей. После дорожно-транспортного происшествия, виновным в котором был Олег, эксперт страховой компании оценил сумму ущерба в 57 000 рублей. По условиям договора страхования, сумма ответственности, которая не покрывается страховой компанией, (безусловная франшиза) составляет 30 000 рублей. Какую сумму должна выплатить Олегу страховая компания?</w:t>
      </w:r>
    </w:p>
    <w:p w:rsidR="00E753B1" w:rsidRPr="006101E3" w:rsidRDefault="006101E3" w:rsidP="00F8353A">
      <w:pPr>
        <w:spacing w:after="0" w:line="240" w:lineRule="auto"/>
        <w:rPr>
          <w:rFonts w:ascii="Times New Roman" w:hAnsi="Times New Roman" w:cs="Times New Roman"/>
          <w:i/>
          <w:sz w:val="28"/>
          <w:szCs w:val="28"/>
        </w:rPr>
      </w:pPr>
      <w:r w:rsidRPr="006101E3">
        <w:rPr>
          <w:rFonts w:ascii="Times New Roman" w:hAnsi="Times New Roman" w:cs="Times New Roman"/>
          <w:i/>
          <w:sz w:val="28"/>
          <w:szCs w:val="28"/>
        </w:rPr>
        <w:t>З</w:t>
      </w:r>
      <w:r w:rsidR="00E753B1" w:rsidRPr="006101E3">
        <w:rPr>
          <w:rFonts w:ascii="Times New Roman" w:hAnsi="Times New Roman" w:cs="Times New Roman"/>
          <w:i/>
          <w:sz w:val="28"/>
          <w:szCs w:val="28"/>
        </w:rPr>
        <w:t>адачи на игры с денежными ставками</w:t>
      </w:r>
    </w:p>
    <w:p w:rsidR="00E753B1" w:rsidRPr="003017B5" w:rsidRDefault="006101E3" w:rsidP="00F8353A">
      <w:pPr>
        <w:tabs>
          <w:tab w:val="left" w:pos="1155"/>
        </w:tabs>
        <w:spacing w:after="0" w:line="240" w:lineRule="auto"/>
        <w:rPr>
          <w:rFonts w:ascii="Times New Roman" w:hAnsi="Times New Roman" w:cs="Times New Roman"/>
          <w:sz w:val="28"/>
          <w:szCs w:val="28"/>
        </w:rPr>
      </w:pPr>
      <w:r>
        <w:rPr>
          <w:rFonts w:ascii="Times New Roman" w:hAnsi="Times New Roman" w:cs="Times New Roman"/>
          <w:sz w:val="28"/>
          <w:szCs w:val="28"/>
        </w:rPr>
        <w:t>1.</w:t>
      </w:r>
      <w:r w:rsidR="00E753B1" w:rsidRPr="003017B5">
        <w:rPr>
          <w:rFonts w:ascii="Times New Roman" w:hAnsi="Times New Roman" w:cs="Times New Roman"/>
          <w:sz w:val="28"/>
          <w:szCs w:val="28"/>
        </w:rPr>
        <w:t xml:space="preserve">В лотерее «6 из 45» участник выбирает шесть разных чисел (или номеров) от 1 до 45 (последовательность чисел значения не имеет). Во время тиража определяется случайная выигрышная комбинация из шести номеров. </w:t>
      </w:r>
    </w:p>
    <w:p w:rsidR="00E753B1" w:rsidRPr="003017B5" w:rsidRDefault="00E753B1" w:rsidP="00F8353A">
      <w:pPr>
        <w:tabs>
          <w:tab w:val="left" w:pos="1155"/>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Джекпот –– максимальный выигрыш, который получает участник в случае, если угадал все 6 чисел из выигрышной комбинации.</w:t>
      </w:r>
    </w:p>
    <w:p w:rsidR="00F8353A" w:rsidRPr="003017B5" w:rsidRDefault="00E753B1" w:rsidP="00F8353A">
      <w:pPr>
        <w:tabs>
          <w:tab w:val="left" w:pos="1155"/>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Игрок хочет во что бы то ни стало выиграть джекпот, сделав в одном тираже разные ставки на общую сумму 1 000 000 рублей. Стоимость одной ставки – 100 рублей. Какова вероятность, что он выиграет джекпот?</w:t>
      </w:r>
    </w:p>
    <w:p w:rsidR="00F8353A" w:rsidRPr="006101E3" w:rsidRDefault="00F8353A" w:rsidP="00F8353A">
      <w:pPr>
        <w:tabs>
          <w:tab w:val="left" w:pos="1155"/>
        </w:tabs>
        <w:spacing w:after="0" w:line="240" w:lineRule="auto"/>
        <w:rPr>
          <w:rFonts w:ascii="Times New Roman" w:hAnsi="Times New Roman" w:cs="Times New Roman"/>
          <w:b/>
          <w:i/>
          <w:sz w:val="28"/>
          <w:szCs w:val="28"/>
        </w:rPr>
      </w:pPr>
      <w:r w:rsidRPr="006101E3">
        <w:rPr>
          <w:rFonts w:ascii="Times New Roman" w:hAnsi="Times New Roman" w:cs="Times New Roman"/>
          <w:b/>
          <w:i/>
          <w:sz w:val="28"/>
          <w:szCs w:val="28"/>
        </w:rPr>
        <w:t>Задачи ЕГЭ</w:t>
      </w:r>
    </w:p>
    <w:p w:rsidR="00F8353A" w:rsidRPr="003017B5" w:rsidRDefault="006101E3" w:rsidP="00F8353A">
      <w:pPr>
        <w:shd w:val="clear" w:color="auto" w:fill="FFFFFF"/>
        <w:spacing w:after="0" w:line="240" w:lineRule="auto"/>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lang w:eastAsia="ru-RU"/>
        </w:rPr>
        <w:t>1.</w:t>
      </w:r>
      <w:r w:rsidR="00F8353A" w:rsidRPr="003017B5">
        <w:rPr>
          <w:rFonts w:ascii="Times New Roman" w:eastAsia="Times New Roman" w:hAnsi="Times New Roman" w:cs="Times New Roman"/>
          <w:sz w:val="28"/>
          <w:szCs w:val="28"/>
          <w:shd w:val="clear" w:color="auto" w:fill="FFFFFF"/>
          <w:lang w:eastAsia="ru-RU"/>
        </w:rPr>
        <w:t>Фаб</w:t>
      </w:r>
      <w:r w:rsidR="00F8353A" w:rsidRPr="003017B5">
        <w:rPr>
          <w:rFonts w:ascii="Times New Roman" w:eastAsia="Times New Roman" w:hAnsi="Times New Roman" w:cs="Times New Roman"/>
          <w:sz w:val="28"/>
          <w:szCs w:val="28"/>
          <w:shd w:val="clear" w:color="auto" w:fill="FFFFFF"/>
          <w:lang w:eastAsia="ru-RU"/>
        </w:rPr>
        <w:softHyphen/>
        <w:t>ри</w:t>
      </w:r>
      <w:r w:rsidR="00F8353A" w:rsidRPr="003017B5">
        <w:rPr>
          <w:rFonts w:ascii="Times New Roman" w:eastAsia="Times New Roman" w:hAnsi="Times New Roman" w:cs="Times New Roman"/>
          <w:sz w:val="28"/>
          <w:szCs w:val="28"/>
          <w:shd w:val="clear" w:color="auto" w:fill="FFFFFF"/>
          <w:lang w:eastAsia="ru-RU"/>
        </w:rPr>
        <w:softHyphen/>
        <w:t>ка, про</w:t>
      </w:r>
      <w:r w:rsidR="00F8353A" w:rsidRPr="003017B5">
        <w:rPr>
          <w:rFonts w:ascii="Times New Roman" w:eastAsia="Times New Roman" w:hAnsi="Times New Roman" w:cs="Times New Roman"/>
          <w:sz w:val="28"/>
          <w:szCs w:val="28"/>
          <w:shd w:val="clear" w:color="auto" w:fill="FFFFFF"/>
          <w:lang w:eastAsia="ru-RU"/>
        </w:rPr>
        <w:softHyphen/>
        <w:t>из</w:t>
      </w:r>
      <w:r w:rsidR="00F8353A" w:rsidRPr="003017B5">
        <w:rPr>
          <w:rFonts w:ascii="Times New Roman" w:eastAsia="Times New Roman" w:hAnsi="Times New Roman" w:cs="Times New Roman"/>
          <w:sz w:val="28"/>
          <w:szCs w:val="28"/>
          <w:shd w:val="clear" w:color="auto" w:fill="FFFFFF"/>
          <w:lang w:eastAsia="ru-RU"/>
        </w:rPr>
        <w:softHyphen/>
        <w:t>во</w:t>
      </w:r>
      <w:r w:rsidR="00F8353A" w:rsidRPr="003017B5">
        <w:rPr>
          <w:rFonts w:ascii="Times New Roman" w:eastAsia="Times New Roman" w:hAnsi="Times New Roman" w:cs="Times New Roman"/>
          <w:sz w:val="28"/>
          <w:szCs w:val="28"/>
          <w:shd w:val="clear" w:color="auto" w:fill="FFFFFF"/>
          <w:lang w:eastAsia="ru-RU"/>
        </w:rPr>
        <w:softHyphen/>
        <w:t>дя</w:t>
      </w:r>
      <w:r w:rsidR="00F8353A" w:rsidRPr="003017B5">
        <w:rPr>
          <w:rFonts w:ascii="Times New Roman" w:eastAsia="Times New Roman" w:hAnsi="Times New Roman" w:cs="Times New Roman"/>
          <w:sz w:val="28"/>
          <w:szCs w:val="28"/>
          <w:shd w:val="clear" w:color="auto" w:fill="FFFFFF"/>
          <w:lang w:eastAsia="ru-RU"/>
        </w:rPr>
        <w:softHyphen/>
        <w:t>щая пи</w:t>
      </w:r>
      <w:r w:rsidR="00F8353A" w:rsidRPr="003017B5">
        <w:rPr>
          <w:rFonts w:ascii="Times New Roman" w:eastAsia="Times New Roman" w:hAnsi="Times New Roman" w:cs="Times New Roman"/>
          <w:sz w:val="28"/>
          <w:szCs w:val="28"/>
          <w:shd w:val="clear" w:color="auto" w:fill="FFFFFF"/>
          <w:lang w:eastAsia="ru-RU"/>
        </w:rPr>
        <w:softHyphen/>
        <w:t>ще</w:t>
      </w:r>
      <w:r w:rsidR="00F8353A" w:rsidRPr="003017B5">
        <w:rPr>
          <w:rFonts w:ascii="Times New Roman" w:eastAsia="Times New Roman" w:hAnsi="Times New Roman" w:cs="Times New Roman"/>
          <w:sz w:val="28"/>
          <w:szCs w:val="28"/>
          <w:shd w:val="clear" w:color="auto" w:fill="FFFFFF"/>
          <w:lang w:eastAsia="ru-RU"/>
        </w:rPr>
        <w:softHyphen/>
        <w:t>вые по</w:t>
      </w:r>
      <w:r w:rsidR="00F8353A" w:rsidRPr="003017B5">
        <w:rPr>
          <w:rFonts w:ascii="Times New Roman" w:eastAsia="Times New Roman" w:hAnsi="Times New Roman" w:cs="Times New Roman"/>
          <w:sz w:val="28"/>
          <w:szCs w:val="28"/>
          <w:shd w:val="clear" w:color="auto" w:fill="FFFFFF"/>
          <w:lang w:eastAsia="ru-RU"/>
        </w:rPr>
        <w:softHyphen/>
        <w:t>лу</w:t>
      </w:r>
      <w:r w:rsidR="00F8353A" w:rsidRPr="003017B5">
        <w:rPr>
          <w:rFonts w:ascii="Times New Roman" w:eastAsia="Times New Roman" w:hAnsi="Times New Roman" w:cs="Times New Roman"/>
          <w:sz w:val="28"/>
          <w:szCs w:val="28"/>
          <w:shd w:val="clear" w:color="auto" w:fill="FFFFFF"/>
          <w:lang w:eastAsia="ru-RU"/>
        </w:rPr>
        <w:softHyphen/>
        <w:t>фаб</w:t>
      </w:r>
      <w:r w:rsidR="00F8353A" w:rsidRPr="003017B5">
        <w:rPr>
          <w:rFonts w:ascii="Times New Roman" w:eastAsia="Times New Roman" w:hAnsi="Times New Roman" w:cs="Times New Roman"/>
          <w:sz w:val="28"/>
          <w:szCs w:val="28"/>
          <w:shd w:val="clear" w:color="auto" w:fill="FFFFFF"/>
          <w:lang w:eastAsia="ru-RU"/>
        </w:rPr>
        <w:softHyphen/>
        <w:t>ри</w:t>
      </w:r>
      <w:r w:rsidR="00F8353A" w:rsidRPr="003017B5">
        <w:rPr>
          <w:rFonts w:ascii="Times New Roman" w:eastAsia="Times New Roman" w:hAnsi="Times New Roman" w:cs="Times New Roman"/>
          <w:sz w:val="28"/>
          <w:szCs w:val="28"/>
          <w:shd w:val="clear" w:color="auto" w:fill="FFFFFF"/>
          <w:lang w:eastAsia="ru-RU"/>
        </w:rPr>
        <w:softHyphen/>
        <w:t>ка</w:t>
      </w:r>
      <w:r w:rsidR="00F8353A" w:rsidRPr="003017B5">
        <w:rPr>
          <w:rFonts w:ascii="Times New Roman" w:eastAsia="Times New Roman" w:hAnsi="Times New Roman" w:cs="Times New Roman"/>
          <w:sz w:val="28"/>
          <w:szCs w:val="28"/>
          <w:shd w:val="clear" w:color="auto" w:fill="FFFFFF"/>
          <w:lang w:eastAsia="ru-RU"/>
        </w:rPr>
        <w:softHyphen/>
        <w:t>ты, вы</w:t>
      </w:r>
      <w:r w:rsidR="00F8353A" w:rsidRPr="003017B5">
        <w:rPr>
          <w:rFonts w:ascii="Times New Roman" w:eastAsia="Times New Roman" w:hAnsi="Times New Roman" w:cs="Times New Roman"/>
          <w:sz w:val="28"/>
          <w:szCs w:val="28"/>
          <w:shd w:val="clear" w:color="auto" w:fill="FFFFFF"/>
          <w:lang w:eastAsia="ru-RU"/>
        </w:rPr>
        <w:softHyphen/>
        <w:t>пус</w:t>
      </w:r>
      <w:r w:rsidR="00F8353A" w:rsidRPr="003017B5">
        <w:rPr>
          <w:rFonts w:ascii="Times New Roman" w:eastAsia="Times New Roman" w:hAnsi="Times New Roman" w:cs="Times New Roman"/>
          <w:sz w:val="28"/>
          <w:szCs w:val="28"/>
          <w:shd w:val="clear" w:color="auto" w:fill="FFFFFF"/>
          <w:lang w:eastAsia="ru-RU"/>
        </w:rPr>
        <w:softHyphen/>
        <w:t>ка</w:t>
      </w:r>
      <w:r w:rsidR="00F8353A" w:rsidRPr="003017B5">
        <w:rPr>
          <w:rFonts w:ascii="Times New Roman" w:eastAsia="Times New Roman" w:hAnsi="Times New Roman" w:cs="Times New Roman"/>
          <w:sz w:val="28"/>
          <w:szCs w:val="28"/>
          <w:shd w:val="clear" w:color="auto" w:fill="FFFFFF"/>
          <w:lang w:eastAsia="ru-RU"/>
        </w:rPr>
        <w:softHyphen/>
        <w:t>ет блин</w:t>
      </w:r>
      <w:r w:rsidR="00F8353A" w:rsidRPr="003017B5">
        <w:rPr>
          <w:rFonts w:ascii="Times New Roman" w:eastAsia="Times New Roman" w:hAnsi="Times New Roman" w:cs="Times New Roman"/>
          <w:sz w:val="28"/>
          <w:szCs w:val="28"/>
          <w:shd w:val="clear" w:color="auto" w:fill="FFFFFF"/>
          <w:lang w:eastAsia="ru-RU"/>
        </w:rPr>
        <w:softHyphen/>
        <w:t>чи</w:t>
      </w:r>
      <w:r w:rsidR="00F8353A" w:rsidRPr="003017B5">
        <w:rPr>
          <w:rFonts w:ascii="Times New Roman" w:eastAsia="Times New Roman" w:hAnsi="Times New Roman" w:cs="Times New Roman"/>
          <w:sz w:val="28"/>
          <w:szCs w:val="28"/>
          <w:shd w:val="clear" w:color="auto" w:fill="FFFFFF"/>
          <w:lang w:eastAsia="ru-RU"/>
        </w:rPr>
        <w:softHyphen/>
        <w:t>ки со сле</w:t>
      </w:r>
      <w:r w:rsidR="00F8353A" w:rsidRPr="003017B5">
        <w:rPr>
          <w:rFonts w:ascii="Times New Roman" w:eastAsia="Times New Roman" w:hAnsi="Times New Roman" w:cs="Times New Roman"/>
          <w:sz w:val="28"/>
          <w:szCs w:val="28"/>
          <w:shd w:val="clear" w:color="auto" w:fill="FFFFFF"/>
          <w:lang w:eastAsia="ru-RU"/>
        </w:rPr>
        <w:softHyphen/>
        <w:t>ду</w:t>
      </w:r>
      <w:r w:rsidR="00F8353A" w:rsidRPr="003017B5">
        <w:rPr>
          <w:rFonts w:ascii="Times New Roman" w:eastAsia="Times New Roman" w:hAnsi="Times New Roman" w:cs="Times New Roman"/>
          <w:sz w:val="28"/>
          <w:szCs w:val="28"/>
          <w:shd w:val="clear" w:color="auto" w:fill="FFFFFF"/>
          <w:lang w:eastAsia="ru-RU"/>
        </w:rPr>
        <w:softHyphen/>
        <w:t>ю</w:t>
      </w:r>
      <w:r w:rsidR="00F8353A" w:rsidRPr="003017B5">
        <w:rPr>
          <w:rFonts w:ascii="Times New Roman" w:eastAsia="Times New Roman" w:hAnsi="Times New Roman" w:cs="Times New Roman"/>
          <w:sz w:val="28"/>
          <w:szCs w:val="28"/>
          <w:shd w:val="clear" w:color="auto" w:fill="FFFFFF"/>
          <w:lang w:eastAsia="ru-RU"/>
        </w:rPr>
        <w:softHyphen/>
        <w:t>щи</w:t>
      </w:r>
      <w:r w:rsidR="00F8353A" w:rsidRPr="003017B5">
        <w:rPr>
          <w:rFonts w:ascii="Times New Roman" w:eastAsia="Times New Roman" w:hAnsi="Times New Roman" w:cs="Times New Roman"/>
          <w:sz w:val="28"/>
          <w:szCs w:val="28"/>
          <w:shd w:val="clear" w:color="auto" w:fill="FFFFFF"/>
          <w:lang w:eastAsia="ru-RU"/>
        </w:rPr>
        <w:softHyphen/>
        <w:t>ми ви</w:t>
      </w:r>
      <w:r w:rsidR="00F8353A" w:rsidRPr="003017B5">
        <w:rPr>
          <w:rFonts w:ascii="Times New Roman" w:eastAsia="Times New Roman" w:hAnsi="Times New Roman" w:cs="Times New Roman"/>
          <w:sz w:val="28"/>
          <w:szCs w:val="28"/>
          <w:shd w:val="clear" w:color="auto" w:fill="FFFFFF"/>
          <w:lang w:eastAsia="ru-RU"/>
        </w:rPr>
        <w:softHyphen/>
        <w:t>да</w:t>
      </w:r>
      <w:r w:rsidR="00F8353A" w:rsidRPr="003017B5">
        <w:rPr>
          <w:rFonts w:ascii="Times New Roman" w:eastAsia="Times New Roman" w:hAnsi="Times New Roman" w:cs="Times New Roman"/>
          <w:sz w:val="28"/>
          <w:szCs w:val="28"/>
          <w:shd w:val="clear" w:color="auto" w:fill="FFFFFF"/>
          <w:lang w:eastAsia="ru-RU"/>
        </w:rPr>
        <w:softHyphen/>
        <w:t>ми на</w:t>
      </w:r>
      <w:r w:rsidR="00F8353A" w:rsidRPr="003017B5">
        <w:rPr>
          <w:rFonts w:ascii="Times New Roman" w:eastAsia="Times New Roman" w:hAnsi="Times New Roman" w:cs="Times New Roman"/>
          <w:sz w:val="28"/>
          <w:szCs w:val="28"/>
          <w:shd w:val="clear" w:color="auto" w:fill="FFFFFF"/>
          <w:lang w:eastAsia="ru-RU"/>
        </w:rPr>
        <w:softHyphen/>
        <w:t>чин</w:t>
      </w:r>
      <w:r w:rsidR="00F8353A" w:rsidRPr="003017B5">
        <w:rPr>
          <w:rFonts w:ascii="Times New Roman" w:eastAsia="Times New Roman" w:hAnsi="Times New Roman" w:cs="Times New Roman"/>
          <w:sz w:val="28"/>
          <w:szCs w:val="28"/>
          <w:shd w:val="clear" w:color="auto" w:fill="FFFFFF"/>
          <w:lang w:eastAsia="ru-RU"/>
        </w:rPr>
        <w:softHyphen/>
        <w:t>ки: ягод</w:t>
      </w:r>
      <w:r w:rsidR="00F8353A" w:rsidRPr="003017B5">
        <w:rPr>
          <w:rFonts w:ascii="Times New Roman" w:eastAsia="Times New Roman" w:hAnsi="Times New Roman" w:cs="Times New Roman"/>
          <w:sz w:val="28"/>
          <w:szCs w:val="28"/>
          <w:shd w:val="clear" w:color="auto" w:fill="FFFFFF"/>
          <w:lang w:eastAsia="ru-RU"/>
        </w:rPr>
        <w:softHyphen/>
        <w:t>ная и тво</w:t>
      </w:r>
      <w:r w:rsidR="00F8353A" w:rsidRPr="003017B5">
        <w:rPr>
          <w:rFonts w:ascii="Times New Roman" w:eastAsia="Times New Roman" w:hAnsi="Times New Roman" w:cs="Times New Roman"/>
          <w:sz w:val="28"/>
          <w:szCs w:val="28"/>
          <w:shd w:val="clear" w:color="auto" w:fill="FFFFFF"/>
          <w:lang w:eastAsia="ru-RU"/>
        </w:rPr>
        <w:softHyphen/>
        <w:t>рож</w:t>
      </w:r>
      <w:r w:rsidR="00F8353A" w:rsidRPr="003017B5">
        <w:rPr>
          <w:rFonts w:ascii="Times New Roman" w:eastAsia="Times New Roman" w:hAnsi="Times New Roman" w:cs="Times New Roman"/>
          <w:sz w:val="28"/>
          <w:szCs w:val="28"/>
          <w:shd w:val="clear" w:color="auto" w:fill="FFFFFF"/>
          <w:lang w:eastAsia="ru-RU"/>
        </w:rPr>
        <w:softHyphen/>
        <w:t>ная. В дан</w:t>
      </w:r>
      <w:r w:rsidR="00F8353A" w:rsidRPr="003017B5">
        <w:rPr>
          <w:rFonts w:ascii="Times New Roman" w:eastAsia="Times New Roman" w:hAnsi="Times New Roman" w:cs="Times New Roman"/>
          <w:sz w:val="28"/>
          <w:szCs w:val="28"/>
          <w:shd w:val="clear" w:color="auto" w:fill="FFFFFF"/>
          <w:lang w:eastAsia="ru-RU"/>
        </w:rPr>
        <w:softHyphen/>
        <w:t>ной ниже таб</w:t>
      </w:r>
      <w:r w:rsidR="00F8353A" w:rsidRPr="003017B5">
        <w:rPr>
          <w:rFonts w:ascii="Times New Roman" w:eastAsia="Times New Roman" w:hAnsi="Times New Roman" w:cs="Times New Roman"/>
          <w:sz w:val="28"/>
          <w:szCs w:val="28"/>
          <w:shd w:val="clear" w:color="auto" w:fill="FFFFFF"/>
          <w:lang w:eastAsia="ru-RU"/>
        </w:rPr>
        <w:softHyphen/>
        <w:t>ли</w:t>
      </w:r>
      <w:r w:rsidR="00F8353A" w:rsidRPr="003017B5">
        <w:rPr>
          <w:rFonts w:ascii="Times New Roman" w:eastAsia="Times New Roman" w:hAnsi="Times New Roman" w:cs="Times New Roman"/>
          <w:sz w:val="28"/>
          <w:szCs w:val="28"/>
          <w:shd w:val="clear" w:color="auto" w:fill="FFFFFF"/>
          <w:lang w:eastAsia="ru-RU"/>
        </w:rPr>
        <w:softHyphen/>
        <w:t>це при</w:t>
      </w:r>
      <w:r w:rsidR="00F8353A" w:rsidRPr="003017B5">
        <w:rPr>
          <w:rFonts w:ascii="Times New Roman" w:eastAsia="Times New Roman" w:hAnsi="Times New Roman" w:cs="Times New Roman"/>
          <w:sz w:val="28"/>
          <w:szCs w:val="28"/>
          <w:shd w:val="clear" w:color="auto" w:fill="FFFFFF"/>
          <w:lang w:eastAsia="ru-RU"/>
        </w:rPr>
        <w:softHyphen/>
        <w:t>ве</w:t>
      </w:r>
      <w:r w:rsidR="00F8353A" w:rsidRPr="003017B5">
        <w:rPr>
          <w:rFonts w:ascii="Times New Roman" w:eastAsia="Times New Roman" w:hAnsi="Times New Roman" w:cs="Times New Roman"/>
          <w:sz w:val="28"/>
          <w:szCs w:val="28"/>
          <w:shd w:val="clear" w:color="auto" w:fill="FFFFFF"/>
          <w:lang w:eastAsia="ru-RU"/>
        </w:rPr>
        <w:softHyphen/>
        <w:t>де</w:t>
      </w:r>
      <w:r w:rsidR="00F8353A" w:rsidRPr="003017B5">
        <w:rPr>
          <w:rFonts w:ascii="Times New Roman" w:eastAsia="Times New Roman" w:hAnsi="Times New Roman" w:cs="Times New Roman"/>
          <w:sz w:val="28"/>
          <w:szCs w:val="28"/>
          <w:shd w:val="clear" w:color="auto" w:fill="FFFFFF"/>
          <w:lang w:eastAsia="ru-RU"/>
        </w:rPr>
        <w:softHyphen/>
        <w:t>ны се</w:t>
      </w:r>
      <w:r w:rsidR="00F8353A" w:rsidRPr="003017B5">
        <w:rPr>
          <w:rFonts w:ascii="Times New Roman" w:eastAsia="Times New Roman" w:hAnsi="Times New Roman" w:cs="Times New Roman"/>
          <w:sz w:val="28"/>
          <w:szCs w:val="28"/>
          <w:shd w:val="clear" w:color="auto" w:fill="FFFFFF"/>
          <w:lang w:eastAsia="ru-RU"/>
        </w:rPr>
        <w:softHyphen/>
        <w:t>бе</w:t>
      </w:r>
      <w:r w:rsidR="00F8353A" w:rsidRPr="003017B5">
        <w:rPr>
          <w:rFonts w:ascii="Times New Roman" w:eastAsia="Times New Roman" w:hAnsi="Times New Roman" w:cs="Times New Roman"/>
          <w:sz w:val="28"/>
          <w:szCs w:val="28"/>
          <w:shd w:val="clear" w:color="auto" w:fill="FFFFFF"/>
          <w:lang w:eastAsia="ru-RU"/>
        </w:rPr>
        <w:softHyphen/>
        <w:t>сто</w:t>
      </w:r>
      <w:r w:rsidR="00F8353A" w:rsidRPr="003017B5">
        <w:rPr>
          <w:rFonts w:ascii="Times New Roman" w:eastAsia="Times New Roman" w:hAnsi="Times New Roman" w:cs="Times New Roman"/>
          <w:sz w:val="28"/>
          <w:szCs w:val="28"/>
          <w:shd w:val="clear" w:color="auto" w:fill="FFFFFF"/>
          <w:lang w:eastAsia="ru-RU"/>
        </w:rPr>
        <w:softHyphen/>
        <w:t>и</w:t>
      </w:r>
      <w:r w:rsidR="00F8353A" w:rsidRPr="003017B5">
        <w:rPr>
          <w:rFonts w:ascii="Times New Roman" w:eastAsia="Times New Roman" w:hAnsi="Times New Roman" w:cs="Times New Roman"/>
          <w:sz w:val="28"/>
          <w:szCs w:val="28"/>
          <w:shd w:val="clear" w:color="auto" w:fill="FFFFFF"/>
          <w:lang w:eastAsia="ru-RU"/>
        </w:rPr>
        <w:softHyphen/>
        <w:t>мость и от</w:t>
      </w:r>
      <w:r w:rsidR="00F8353A" w:rsidRPr="003017B5">
        <w:rPr>
          <w:rFonts w:ascii="Times New Roman" w:eastAsia="Times New Roman" w:hAnsi="Times New Roman" w:cs="Times New Roman"/>
          <w:sz w:val="28"/>
          <w:szCs w:val="28"/>
          <w:shd w:val="clear" w:color="auto" w:fill="FFFFFF"/>
          <w:lang w:eastAsia="ru-RU"/>
        </w:rPr>
        <w:softHyphen/>
        <w:t>пуск</w:t>
      </w:r>
      <w:r w:rsidR="00F8353A" w:rsidRPr="003017B5">
        <w:rPr>
          <w:rFonts w:ascii="Times New Roman" w:eastAsia="Times New Roman" w:hAnsi="Times New Roman" w:cs="Times New Roman"/>
          <w:sz w:val="28"/>
          <w:szCs w:val="28"/>
          <w:shd w:val="clear" w:color="auto" w:fill="FFFFFF"/>
          <w:lang w:eastAsia="ru-RU"/>
        </w:rPr>
        <w:softHyphen/>
        <w:t>ная цена, а также про</w:t>
      </w:r>
      <w:r w:rsidR="00F8353A" w:rsidRPr="003017B5">
        <w:rPr>
          <w:rFonts w:ascii="Times New Roman" w:eastAsia="Times New Roman" w:hAnsi="Times New Roman" w:cs="Times New Roman"/>
          <w:sz w:val="28"/>
          <w:szCs w:val="28"/>
          <w:shd w:val="clear" w:color="auto" w:fill="FFFFFF"/>
          <w:lang w:eastAsia="ru-RU"/>
        </w:rPr>
        <w:softHyphen/>
        <w:t>из</w:t>
      </w:r>
      <w:r w:rsidR="00F8353A" w:rsidRPr="003017B5">
        <w:rPr>
          <w:rFonts w:ascii="Times New Roman" w:eastAsia="Times New Roman" w:hAnsi="Times New Roman" w:cs="Times New Roman"/>
          <w:sz w:val="28"/>
          <w:szCs w:val="28"/>
          <w:shd w:val="clear" w:color="auto" w:fill="FFFFFF"/>
          <w:lang w:eastAsia="ru-RU"/>
        </w:rPr>
        <w:softHyphen/>
        <w:t>вод</w:t>
      </w:r>
      <w:r w:rsidR="00F8353A" w:rsidRPr="003017B5">
        <w:rPr>
          <w:rFonts w:ascii="Times New Roman" w:eastAsia="Times New Roman" w:hAnsi="Times New Roman" w:cs="Times New Roman"/>
          <w:sz w:val="28"/>
          <w:szCs w:val="28"/>
          <w:shd w:val="clear" w:color="auto" w:fill="FFFFFF"/>
          <w:lang w:eastAsia="ru-RU"/>
        </w:rPr>
        <w:softHyphen/>
        <w:t>ствен</w:t>
      </w:r>
      <w:r w:rsidR="00F8353A" w:rsidRPr="003017B5">
        <w:rPr>
          <w:rFonts w:ascii="Times New Roman" w:eastAsia="Times New Roman" w:hAnsi="Times New Roman" w:cs="Times New Roman"/>
          <w:sz w:val="28"/>
          <w:szCs w:val="28"/>
          <w:shd w:val="clear" w:color="auto" w:fill="FFFFFF"/>
          <w:lang w:eastAsia="ru-RU"/>
        </w:rPr>
        <w:softHyphen/>
        <w:t>ные воз</w:t>
      </w:r>
      <w:r w:rsidR="00F8353A" w:rsidRPr="003017B5">
        <w:rPr>
          <w:rFonts w:ascii="Times New Roman" w:eastAsia="Times New Roman" w:hAnsi="Times New Roman" w:cs="Times New Roman"/>
          <w:sz w:val="28"/>
          <w:szCs w:val="28"/>
          <w:shd w:val="clear" w:color="auto" w:fill="FFFFFF"/>
          <w:lang w:eastAsia="ru-RU"/>
        </w:rPr>
        <w:softHyphen/>
        <w:t>мож</w:t>
      </w:r>
      <w:r w:rsidR="00F8353A" w:rsidRPr="003017B5">
        <w:rPr>
          <w:rFonts w:ascii="Times New Roman" w:eastAsia="Times New Roman" w:hAnsi="Times New Roman" w:cs="Times New Roman"/>
          <w:sz w:val="28"/>
          <w:szCs w:val="28"/>
          <w:shd w:val="clear" w:color="auto" w:fill="FFFFFF"/>
          <w:lang w:eastAsia="ru-RU"/>
        </w:rPr>
        <w:softHyphen/>
        <w:t>но</w:t>
      </w:r>
      <w:r w:rsidR="00F8353A" w:rsidRPr="003017B5">
        <w:rPr>
          <w:rFonts w:ascii="Times New Roman" w:eastAsia="Times New Roman" w:hAnsi="Times New Roman" w:cs="Times New Roman"/>
          <w:sz w:val="28"/>
          <w:szCs w:val="28"/>
          <w:shd w:val="clear" w:color="auto" w:fill="FFFFFF"/>
          <w:lang w:eastAsia="ru-RU"/>
        </w:rPr>
        <w:softHyphen/>
        <w:t>сти фаб</w:t>
      </w:r>
      <w:r w:rsidR="00F8353A" w:rsidRPr="003017B5">
        <w:rPr>
          <w:rFonts w:ascii="Times New Roman" w:eastAsia="Times New Roman" w:hAnsi="Times New Roman" w:cs="Times New Roman"/>
          <w:sz w:val="28"/>
          <w:szCs w:val="28"/>
          <w:shd w:val="clear" w:color="auto" w:fill="FFFFFF"/>
          <w:lang w:eastAsia="ru-RU"/>
        </w:rPr>
        <w:softHyphen/>
        <w:t>ри</w:t>
      </w:r>
      <w:r w:rsidR="00F8353A" w:rsidRPr="003017B5">
        <w:rPr>
          <w:rFonts w:ascii="Times New Roman" w:eastAsia="Times New Roman" w:hAnsi="Times New Roman" w:cs="Times New Roman"/>
          <w:sz w:val="28"/>
          <w:szCs w:val="28"/>
          <w:shd w:val="clear" w:color="auto" w:fill="FFFFFF"/>
          <w:lang w:eastAsia="ru-RU"/>
        </w:rPr>
        <w:softHyphen/>
        <w:t>ки по каж</w:t>
      </w:r>
      <w:r w:rsidR="00F8353A" w:rsidRPr="003017B5">
        <w:rPr>
          <w:rFonts w:ascii="Times New Roman" w:eastAsia="Times New Roman" w:hAnsi="Times New Roman" w:cs="Times New Roman"/>
          <w:sz w:val="28"/>
          <w:szCs w:val="28"/>
          <w:shd w:val="clear" w:color="auto" w:fill="FFFFFF"/>
          <w:lang w:eastAsia="ru-RU"/>
        </w:rPr>
        <w:softHyphen/>
        <w:t>до</w:t>
      </w:r>
      <w:r w:rsidR="00F8353A" w:rsidRPr="003017B5">
        <w:rPr>
          <w:rFonts w:ascii="Times New Roman" w:eastAsia="Times New Roman" w:hAnsi="Times New Roman" w:cs="Times New Roman"/>
          <w:sz w:val="28"/>
          <w:szCs w:val="28"/>
          <w:shd w:val="clear" w:color="auto" w:fill="FFFFFF"/>
          <w:lang w:eastAsia="ru-RU"/>
        </w:rPr>
        <w:softHyphen/>
        <w:t>му виду про</w:t>
      </w:r>
      <w:r w:rsidR="00F8353A" w:rsidRPr="003017B5">
        <w:rPr>
          <w:rFonts w:ascii="Times New Roman" w:eastAsia="Times New Roman" w:hAnsi="Times New Roman" w:cs="Times New Roman"/>
          <w:sz w:val="28"/>
          <w:szCs w:val="28"/>
          <w:shd w:val="clear" w:color="auto" w:fill="FFFFFF"/>
          <w:lang w:eastAsia="ru-RU"/>
        </w:rPr>
        <w:softHyphen/>
        <w:t>дук</w:t>
      </w:r>
      <w:r w:rsidR="00F8353A" w:rsidRPr="003017B5">
        <w:rPr>
          <w:rFonts w:ascii="Times New Roman" w:eastAsia="Times New Roman" w:hAnsi="Times New Roman" w:cs="Times New Roman"/>
          <w:sz w:val="28"/>
          <w:szCs w:val="28"/>
          <w:shd w:val="clear" w:color="auto" w:fill="FFFFFF"/>
          <w:lang w:eastAsia="ru-RU"/>
        </w:rPr>
        <w:softHyphen/>
        <w:t>та при пол</w:t>
      </w:r>
      <w:r w:rsidR="00F8353A" w:rsidRPr="003017B5">
        <w:rPr>
          <w:rFonts w:ascii="Times New Roman" w:eastAsia="Times New Roman" w:hAnsi="Times New Roman" w:cs="Times New Roman"/>
          <w:sz w:val="28"/>
          <w:szCs w:val="28"/>
          <w:shd w:val="clear" w:color="auto" w:fill="FFFFFF"/>
          <w:lang w:eastAsia="ru-RU"/>
        </w:rPr>
        <w:softHyphen/>
        <w:t>ной за</w:t>
      </w:r>
      <w:r w:rsidR="00F8353A" w:rsidRPr="003017B5">
        <w:rPr>
          <w:rFonts w:ascii="Times New Roman" w:eastAsia="Times New Roman" w:hAnsi="Times New Roman" w:cs="Times New Roman"/>
          <w:sz w:val="28"/>
          <w:szCs w:val="28"/>
          <w:shd w:val="clear" w:color="auto" w:fill="FFFFFF"/>
          <w:lang w:eastAsia="ru-RU"/>
        </w:rPr>
        <w:softHyphen/>
        <w:t>груз</w:t>
      </w:r>
      <w:r w:rsidR="00F8353A" w:rsidRPr="003017B5">
        <w:rPr>
          <w:rFonts w:ascii="Times New Roman" w:eastAsia="Times New Roman" w:hAnsi="Times New Roman" w:cs="Times New Roman"/>
          <w:sz w:val="28"/>
          <w:szCs w:val="28"/>
          <w:shd w:val="clear" w:color="auto" w:fill="FFFFFF"/>
          <w:lang w:eastAsia="ru-RU"/>
        </w:rPr>
        <w:softHyphen/>
        <w:t>ке всех мощ</w:t>
      </w:r>
      <w:r w:rsidR="00F8353A" w:rsidRPr="003017B5">
        <w:rPr>
          <w:rFonts w:ascii="Times New Roman" w:eastAsia="Times New Roman" w:hAnsi="Times New Roman" w:cs="Times New Roman"/>
          <w:sz w:val="28"/>
          <w:szCs w:val="28"/>
          <w:shd w:val="clear" w:color="auto" w:fill="FFFFFF"/>
          <w:lang w:eastAsia="ru-RU"/>
        </w:rPr>
        <w:softHyphen/>
        <w:t>но</w:t>
      </w:r>
      <w:r w:rsidR="00F8353A" w:rsidRPr="003017B5">
        <w:rPr>
          <w:rFonts w:ascii="Times New Roman" w:eastAsia="Times New Roman" w:hAnsi="Times New Roman" w:cs="Times New Roman"/>
          <w:sz w:val="28"/>
          <w:szCs w:val="28"/>
          <w:shd w:val="clear" w:color="auto" w:fill="FFFFFF"/>
          <w:lang w:eastAsia="ru-RU"/>
        </w:rPr>
        <w:softHyphen/>
        <w:t>стей толь</w:t>
      </w:r>
      <w:r w:rsidR="00F8353A" w:rsidRPr="003017B5">
        <w:rPr>
          <w:rFonts w:ascii="Times New Roman" w:eastAsia="Times New Roman" w:hAnsi="Times New Roman" w:cs="Times New Roman"/>
          <w:sz w:val="28"/>
          <w:szCs w:val="28"/>
          <w:shd w:val="clear" w:color="auto" w:fill="FFFFFF"/>
          <w:lang w:eastAsia="ru-RU"/>
        </w:rPr>
        <w:softHyphen/>
        <w:t>ко дан</w:t>
      </w:r>
      <w:r w:rsidR="00F8353A" w:rsidRPr="003017B5">
        <w:rPr>
          <w:rFonts w:ascii="Times New Roman" w:eastAsia="Times New Roman" w:hAnsi="Times New Roman" w:cs="Times New Roman"/>
          <w:sz w:val="28"/>
          <w:szCs w:val="28"/>
          <w:shd w:val="clear" w:color="auto" w:fill="FFFFFF"/>
          <w:lang w:eastAsia="ru-RU"/>
        </w:rPr>
        <w:softHyphen/>
        <w:t>ным видом про</w:t>
      </w:r>
      <w:r w:rsidR="00F8353A" w:rsidRPr="003017B5">
        <w:rPr>
          <w:rFonts w:ascii="Times New Roman" w:eastAsia="Times New Roman" w:hAnsi="Times New Roman" w:cs="Times New Roman"/>
          <w:sz w:val="28"/>
          <w:szCs w:val="28"/>
          <w:shd w:val="clear" w:color="auto" w:fill="FFFFFF"/>
          <w:lang w:eastAsia="ru-RU"/>
        </w:rPr>
        <w:softHyphen/>
        <w:t>дук</w:t>
      </w:r>
      <w:r w:rsidR="00F8353A" w:rsidRPr="003017B5">
        <w:rPr>
          <w:rFonts w:ascii="Times New Roman" w:eastAsia="Times New Roman" w:hAnsi="Times New Roman" w:cs="Times New Roman"/>
          <w:sz w:val="28"/>
          <w:szCs w:val="28"/>
          <w:shd w:val="clear" w:color="auto" w:fill="FFFFFF"/>
          <w:lang w:eastAsia="ru-RU"/>
        </w:rPr>
        <w:softHyphen/>
        <w:t>та.</w:t>
      </w:r>
    </w:p>
    <w:tbl>
      <w:tblPr>
        <w:tblW w:w="9209" w:type="dxa"/>
        <w:shd w:val="clear" w:color="auto" w:fill="FFFFFF"/>
        <w:tblCellMar>
          <w:top w:w="15" w:type="dxa"/>
          <w:left w:w="15" w:type="dxa"/>
          <w:bottom w:w="15" w:type="dxa"/>
          <w:right w:w="15" w:type="dxa"/>
        </w:tblCellMar>
        <w:tblLook w:val="04A0" w:firstRow="1" w:lastRow="0" w:firstColumn="1" w:lastColumn="0" w:noHBand="0" w:noVBand="1"/>
      </w:tblPr>
      <w:tblGrid>
        <w:gridCol w:w="1696"/>
        <w:gridCol w:w="2127"/>
        <w:gridCol w:w="2551"/>
        <w:gridCol w:w="2835"/>
      </w:tblGrid>
      <w:tr w:rsidR="003017B5" w:rsidRPr="003017B5" w:rsidTr="006101E3">
        <w:trPr>
          <w:trHeight w:val="380"/>
        </w:trPr>
        <w:tc>
          <w:tcPr>
            <w:tcW w:w="1696"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Вид на</w:t>
            </w:r>
            <w:r w:rsidRPr="003017B5">
              <w:rPr>
                <w:rFonts w:ascii="Times New Roman" w:eastAsia="Times New Roman" w:hAnsi="Times New Roman" w:cs="Times New Roman"/>
                <w:sz w:val="28"/>
                <w:szCs w:val="28"/>
                <w:lang w:eastAsia="ru-RU"/>
              </w:rPr>
              <w:softHyphen/>
              <w:t>чин</w:t>
            </w:r>
            <w:r w:rsidRPr="003017B5">
              <w:rPr>
                <w:rFonts w:ascii="Times New Roman" w:eastAsia="Times New Roman" w:hAnsi="Times New Roman" w:cs="Times New Roman"/>
                <w:sz w:val="28"/>
                <w:szCs w:val="28"/>
                <w:lang w:eastAsia="ru-RU"/>
              </w:rPr>
              <w:softHyphen/>
              <w:t>ки</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Се</w:t>
            </w:r>
            <w:r w:rsidRPr="003017B5">
              <w:rPr>
                <w:rFonts w:ascii="Times New Roman" w:eastAsia="Times New Roman" w:hAnsi="Times New Roman" w:cs="Times New Roman"/>
                <w:sz w:val="28"/>
                <w:szCs w:val="28"/>
                <w:lang w:eastAsia="ru-RU"/>
              </w:rPr>
              <w:softHyphen/>
              <w:t>бе</w:t>
            </w:r>
            <w:r w:rsidRPr="003017B5">
              <w:rPr>
                <w:rFonts w:ascii="Times New Roman" w:eastAsia="Times New Roman" w:hAnsi="Times New Roman" w:cs="Times New Roman"/>
                <w:sz w:val="28"/>
                <w:szCs w:val="28"/>
                <w:lang w:eastAsia="ru-RU"/>
              </w:rPr>
              <w:softHyphen/>
              <w:t>сто</w:t>
            </w:r>
            <w:r w:rsidRPr="003017B5">
              <w:rPr>
                <w:rFonts w:ascii="Times New Roman" w:eastAsia="Times New Roman" w:hAnsi="Times New Roman" w:cs="Times New Roman"/>
                <w:sz w:val="28"/>
                <w:szCs w:val="28"/>
                <w:lang w:eastAsia="ru-RU"/>
              </w:rPr>
              <w:softHyphen/>
              <w:t>и</w:t>
            </w:r>
            <w:r w:rsidRPr="003017B5">
              <w:rPr>
                <w:rFonts w:ascii="Times New Roman" w:eastAsia="Times New Roman" w:hAnsi="Times New Roman" w:cs="Times New Roman"/>
                <w:sz w:val="28"/>
                <w:szCs w:val="28"/>
                <w:lang w:eastAsia="ru-RU"/>
              </w:rPr>
              <w:softHyphen/>
              <w:t>мость</w:t>
            </w:r>
            <w:r w:rsidRPr="003017B5">
              <w:rPr>
                <w:rFonts w:ascii="Times New Roman" w:eastAsia="Times New Roman" w:hAnsi="Times New Roman" w:cs="Times New Roman"/>
                <w:sz w:val="28"/>
                <w:szCs w:val="28"/>
                <w:lang w:eastAsia="ru-RU"/>
              </w:rPr>
              <w:br/>
              <w:t>(за 1 тонну)</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От</w:t>
            </w:r>
            <w:r w:rsidRPr="003017B5">
              <w:rPr>
                <w:rFonts w:ascii="Times New Roman" w:eastAsia="Times New Roman" w:hAnsi="Times New Roman" w:cs="Times New Roman"/>
                <w:sz w:val="28"/>
                <w:szCs w:val="28"/>
                <w:lang w:eastAsia="ru-RU"/>
              </w:rPr>
              <w:softHyphen/>
              <w:t>пуск</w:t>
            </w:r>
            <w:r w:rsidRPr="003017B5">
              <w:rPr>
                <w:rFonts w:ascii="Times New Roman" w:eastAsia="Times New Roman" w:hAnsi="Times New Roman" w:cs="Times New Roman"/>
                <w:sz w:val="28"/>
                <w:szCs w:val="28"/>
                <w:lang w:eastAsia="ru-RU"/>
              </w:rPr>
              <w:softHyphen/>
              <w:t>ная цена</w:t>
            </w:r>
            <w:r w:rsidRPr="003017B5">
              <w:rPr>
                <w:rFonts w:ascii="Times New Roman" w:eastAsia="Times New Roman" w:hAnsi="Times New Roman" w:cs="Times New Roman"/>
                <w:sz w:val="28"/>
                <w:szCs w:val="28"/>
                <w:lang w:eastAsia="ru-RU"/>
              </w:rPr>
              <w:br/>
              <w:t>(за 1 тонну)</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Про</w:t>
            </w:r>
            <w:r w:rsidRPr="003017B5">
              <w:rPr>
                <w:rFonts w:ascii="Times New Roman" w:eastAsia="Times New Roman" w:hAnsi="Times New Roman" w:cs="Times New Roman"/>
                <w:sz w:val="28"/>
                <w:szCs w:val="28"/>
                <w:lang w:eastAsia="ru-RU"/>
              </w:rPr>
              <w:softHyphen/>
              <w:t>из</w:t>
            </w:r>
            <w:r w:rsidRPr="003017B5">
              <w:rPr>
                <w:rFonts w:ascii="Times New Roman" w:eastAsia="Times New Roman" w:hAnsi="Times New Roman" w:cs="Times New Roman"/>
                <w:sz w:val="28"/>
                <w:szCs w:val="28"/>
                <w:lang w:eastAsia="ru-RU"/>
              </w:rPr>
              <w:softHyphen/>
              <w:t>вод</w:t>
            </w:r>
            <w:r w:rsidRPr="003017B5">
              <w:rPr>
                <w:rFonts w:ascii="Times New Roman" w:eastAsia="Times New Roman" w:hAnsi="Times New Roman" w:cs="Times New Roman"/>
                <w:sz w:val="28"/>
                <w:szCs w:val="28"/>
                <w:lang w:eastAsia="ru-RU"/>
              </w:rPr>
              <w:softHyphen/>
              <w:t>ствен</w:t>
            </w:r>
            <w:r w:rsidRPr="003017B5">
              <w:rPr>
                <w:rFonts w:ascii="Times New Roman" w:eastAsia="Times New Roman" w:hAnsi="Times New Roman" w:cs="Times New Roman"/>
                <w:sz w:val="28"/>
                <w:szCs w:val="28"/>
                <w:lang w:eastAsia="ru-RU"/>
              </w:rPr>
              <w:softHyphen/>
              <w:t>ные</w:t>
            </w:r>
            <w:r w:rsidRPr="003017B5">
              <w:rPr>
                <w:rFonts w:ascii="Times New Roman" w:eastAsia="Times New Roman" w:hAnsi="Times New Roman" w:cs="Times New Roman"/>
                <w:sz w:val="28"/>
                <w:szCs w:val="28"/>
                <w:lang w:eastAsia="ru-RU"/>
              </w:rPr>
              <w:br/>
              <w:t>воз</w:t>
            </w:r>
            <w:r w:rsidRPr="003017B5">
              <w:rPr>
                <w:rFonts w:ascii="Times New Roman" w:eastAsia="Times New Roman" w:hAnsi="Times New Roman" w:cs="Times New Roman"/>
                <w:sz w:val="28"/>
                <w:szCs w:val="28"/>
                <w:lang w:eastAsia="ru-RU"/>
              </w:rPr>
              <w:softHyphen/>
              <w:t>мож</w:t>
            </w:r>
            <w:r w:rsidRPr="003017B5">
              <w:rPr>
                <w:rFonts w:ascii="Times New Roman" w:eastAsia="Times New Roman" w:hAnsi="Times New Roman" w:cs="Times New Roman"/>
                <w:sz w:val="28"/>
                <w:szCs w:val="28"/>
                <w:lang w:eastAsia="ru-RU"/>
              </w:rPr>
              <w:softHyphen/>
              <w:t>но</w:t>
            </w:r>
            <w:r w:rsidRPr="003017B5">
              <w:rPr>
                <w:rFonts w:ascii="Times New Roman" w:eastAsia="Times New Roman" w:hAnsi="Times New Roman" w:cs="Times New Roman"/>
                <w:sz w:val="28"/>
                <w:szCs w:val="28"/>
                <w:lang w:eastAsia="ru-RU"/>
              </w:rPr>
              <w:softHyphen/>
              <w:t>сти</w:t>
            </w:r>
          </w:p>
        </w:tc>
      </w:tr>
      <w:tr w:rsidR="003017B5" w:rsidRPr="003017B5" w:rsidTr="006101E3">
        <w:trPr>
          <w:trHeight w:val="208"/>
        </w:trPr>
        <w:tc>
          <w:tcPr>
            <w:tcW w:w="1696"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ягоды</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70 тыс. руб.</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100 тыс. руб.</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90 (тонн в мес.)</w:t>
            </w:r>
          </w:p>
        </w:tc>
      </w:tr>
      <w:tr w:rsidR="003017B5" w:rsidRPr="003017B5" w:rsidTr="006101E3">
        <w:trPr>
          <w:trHeight w:val="208"/>
        </w:trPr>
        <w:tc>
          <w:tcPr>
            <w:tcW w:w="1696"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тво</w:t>
            </w:r>
            <w:r w:rsidRPr="003017B5">
              <w:rPr>
                <w:rFonts w:ascii="Times New Roman" w:eastAsia="Times New Roman" w:hAnsi="Times New Roman" w:cs="Times New Roman"/>
                <w:sz w:val="28"/>
                <w:szCs w:val="28"/>
                <w:lang w:eastAsia="ru-RU"/>
              </w:rPr>
              <w:softHyphen/>
              <w:t>рог</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100 тыс. руб.</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135 тыс. руб.</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40" w:type="dxa"/>
              <w:left w:w="40" w:type="dxa"/>
              <w:bottom w:w="40" w:type="dxa"/>
              <w:right w:w="40" w:type="dxa"/>
            </w:tcMar>
            <w:vAlign w:val="center"/>
            <w:hideMark/>
          </w:tcPr>
          <w:p w:rsidR="00F8353A" w:rsidRPr="003017B5" w:rsidRDefault="00F8353A" w:rsidP="00F8353A">
            <w:pPr>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t>75 (тонн в мес.)</w:t>
            </w:r>
          </w:p>
        </w:tc>
      </w:tr>
    </w:tbl>
    <w:p w:rsidR="00F8353A" w:rsidRPr="003017B5" w:rsidRDefault="00F8353A" w:rsidP="00F8353A">
      <w:pPr>
        <w:shd w:val="clear" w:color="auto" w:fill="FFFFFF"/>
        <w:spacing w:after="0" w:line="240" w:lineRule="auto"/>
        <w:jc w:val="both"/>
        <w:rPr>
          <w:rFonts w:ascii="Times New Roman" w:eastAsia="Times New Roman" w:hAnsi="Times New Roman" w:cs="Times New Roman"/>
          <w:sz w:val="28"/>
          <w:szCs w:val="28"/>
          <w:lang w:eastAsia="ru-RU"/>
        </w:rPr>
      </w:pPr>
      <w:r w:rsidRPr="003017B5">
        <w:rPr>
          <w:rFonts w:ascii="Times New Roman" w:eastAsia="Times New Roman" w:hAnsi="Times New Roman" w:cs="Times New Roman"/>
          <w:sz w:val="28"/>
          <w:szCs w:val="28"/>
          <w:lang w:eastAsia="ru-RU"/>
        </w:rPr>
        <w:lastRenderedPageBreak/>
        <w:t>Для вы</w:t>
      </w:r>
      <w:r w:rsidRPr="003017B5">
        <w:rPr>
          <w:rFonts w:ascii="Times New Roman" w:eastAsia="Times New Roman" w:hAnsi="Times New Roman" w:cs="Times New Roman"/>
          <w:sz w:val="28"/>
          <w:szCs w:val="28"/>
          <w:lang w:eastAsia="ru-RU"/>
        </w:rPr>
        <w:softHyphen/>
        <w:t>пол</w:t>
      </w:r>
      <w:r w:rsidRPr="003017B5">
        <w:rPr>
          <w:rFonts w:ascii="Times New Roman" w:eastAsia="Times New Roman" w:hAnsi="Times New Roman" w:cs="Times New Roman"/>
          <w:sz w:val="28"/>
          <w:szCs w:val="28"/>
          <w:lang w:eastAsia="ru-RU"/>
        </w:rPr>
        <w:softHyphen/>
        <w:t>не</w:t>
      </w:r>
      <w:r w:rsidRPr="003017B5">
        <w:rPr>
          <w:rFonts w:ascii="Times New Roman" w:eastAsia="Times New Roman" w:hAnsi="Times New Roman" w:cs="Times New Roman"/>
          <w:sz w:val="28"/>
          <w:szCs w:val="28"/>
          <w:lang w:eastAsia="ru-RU"/>
        </w:rPr>
        <w:softHyphen/>
        <w:t>ния усло</w:t>
      </w:r>
      <w:r w:rsidRPr="003017B5">
        <w:rPr>
          <w:rFonts w:ascii="Times New Roman" w:eastAsia="Times New Roman" w:hAnsi="Times New Roman" w:cs="Times New Roman"/>
          <w:sz w:val="28"/>
          <w:szCs w:val="28"/>
          <w:lang w:eastAsia="ru-RU"/>
        </w:rPr>
        <w:softHyphen/>
        <w:t>вий ас</w:t>
      </w:r>
      <w:r w:rsidRPr="003017B5">
        <w:rPr>
          <w:rFonts w:ascii="Times New Roman" w:eastAsia="Times New Roman" w:hAnsi="Times New Roman" w:cs="Times New Roman"/>
          <w:sz w:val="28"/>
          <w:szCs w:val="28"/>
          <w:lang w:eastAsia="ru-RU"/>
        </w:rPr>
        <w:softHyphen/>
        <w:t>сор</w:t>
      </w:r>
      <w:r w:rsidRPr="003017B5">
        <w:rPr>
          <w:rFonts w:ascii="Times New Roman" w:eastAsia="Times New Roman" w:hAnsi="Times New Roman" w:cs="Times New Roman"/>
          <w:sz w:val="28"/>
          <w:szCs w:val="28"/>
          <w:lang w:eastAsia="ru-RU"/>
        </w:rPr>
        <w:softHyphen/>
        <w:t>ти</w:t>
      </w:r>
      <w:r w:rsidRPr="003017B5">
        <w:rPr>
          <w:rFonts w:ascii="Times New Roman" w:eastAsia="Times New Roman" w:hAnsi="Times New Roman" w:cs="Times New Roman"/>
          <w:sz w:val="28"/>
          <w:szCs w:val="28"/>
          <w:lang w:eastAsia="ru-RU"/>
        </w:rPr>
        <w:softHyphen/>
        <w:t>мент</w:t>
      </w:r>
      <w:r w:rsidRPr="003017B5">
        <w:rPr>
          <w:rFonts w:ascii="Times New Roman" w:eastAsia="Times New Roman" w:hAnsi="Times New Roman" w:cs="Times New Roman"/>
          <w:sz w:val="28"/>
          <w:szCs w:val="28"/>
          <w:lang w:eastAsia="ru-RU"/>
        </w:rPr>
        <w:softHyphen/>
        <w:t>но</w:t>
      </w:r>
      <w:r w:rsidRPr="003017B5">
        <w:rPr>
          <w:rFonts w:ascii="Times New Roman" w:eastAsia="Times New Roman" w:hAnsi="Times New Roman" w:cs="Times New Roman"/>
          <w:sz w:val="28"/>
          <w:szCs w:val="28"/>
          <w:lang w:eastAsia="ru-RU"/>
        </w:rPr>
        <w:softHyphen/>
        <w:t>сти, ко</w:t>
      </w:r>
      <w:r w:rsidRPr="003017B5">
        <w:rPr>
          <w:rFonts w:ascii="Times New Roman" w:eastAsia="Times New Roman" w:hAnsi="Times New Roman" w:cs="Times New Roman"/>
          <w:sz w:val="28"/>
          <w:szCs w:val="28"/>
          <w:lang w:eastAsia="ru-RU"/>
        </w:rPr>
        <w:softHyphen/>
        <w:t>то</w:t>
      </w:r>
      <w:r w:rsidRPr="003017B5">
        <w:rPr>
          <w:rFonts w:ascii="Times New Roman" w:eastAsia="Times New Roman" w:hAnsi="Times New Roman" w:cs="Times New Roman"/>
          <w:sz w:val="28"/>
          <w:szCs w:val="28"/>
          <w:lang w:eastAsia="ru-RU"/>
        </w:rPr>
        <w:softHyphen/>
        <w:t>рые предъ</w:t>
      </w:r>
      <w:r w:rsidRPr="003017B5">
        <w:rPr>
          <w:rFonts w:ascii="Times New Roman" w:eastAsia="Times New Roman" w:hAnsi="Times New Roman" w:cs="Times New Roman"/>
          <w:sz w:val="28"/>
          <w:szCs w:val="28"/>
          <w:lang w:eastAsia="ru-RU"/>
        </w:rPr>
        <w:softHyphen/>
        <w:t>яв</w:t>
      </w:r>
      <w:r w:rsidRPr="003017B5">
        <w:rPr>
          <w:rFonts w:ascii="Times New Roman" w:eastAsia="Times New Roman" w:hAnsi="Times New Roman" w:cs="Times New Roman"/>
          <w:sz w:val="28"/>
          <w:szCs w:val="28"/>
          <w:lang w:eastAsia="ru-RU"/>
        </w:rPr>
        <w:softHyphen/>
        <w:t>ля</w:t>
      </w:r>
      <w:r w:rsidRPr="003017B5">
        <w:rPr>
          <w:rFonts w:ascii="Times New Roman" w:eastAsia="Times New Roman" w:hAnsi="Times New Roman" w:cs="Times New Roman"/>
          <w:sz w:val="28"/>
          <w:szCs w:val="28"/>
          <w:lang w:eastAsia="ru-RU"/>
        </w:rPr>
        <w:softHyphen/>
        <w:t>ют</w:t>
      </w:r>
      <w:r w:rsidRPr="003017B5">
        <w:rPr>
          <w:rFonts w:ascii="Times New Roman" w:eastAsia="Times New Roman" w:hAnsi="Times New Roman" w:cs="Times New Roman"/>
          <w:sz w:val="28"/>
          <w:szCs w:val="28"/>
          <w:lang w:eastAsia="ru-RU"/>
        </w:rPr>
        <w:softHyphen/>
        <w:t>ся тор</w:t>
      </w:r>
      <w:r w:rsidRPr="003017B5">
        <w:rPr>
          <w:rFonts w:ascii="Times New Roman" w:eastAsia="Times New Roman" w:hAnsi="Times New Roman" w:cs="Times New Roman"/>
          <w:sz w:val="28"/>
          <w:szCs w:val="28"/>
          <w:lang w:eastAsia="ru-RU"/>
        </w:rPr>
        <w:softHyphen/>
        <w:t>го</w:t>
      </w:r>
      <w:r w:rsidRPr="003017B5">
        <w:rPr>
          <w:rFonts w:ascii="Times New Roman" w:eastAsia="Times New Roman" w:hAnsi="Times New Roman" w:cs="Times New Roman"/>
          <w:sz w:val="28"/>
          <w:szCs w:val="28"/>
          <w:lang w:eastAsia="ru-RU"/>
        </w:rPr>
        <w:softHyphen/>
        <w:t>вы</w:t>
      </w:r>
      <w:r w:rsidRPr="003017B5">
        <w:rPr>
          <w:rFonts w:ascii="Times New Roman" w:eastAsia="Times New Roman" w:hAnsi="Times New Roman" w:cs="Times New Roman"/>
          <w:sz w:val="28"/>
          <w:szCs w:val="28"/>
          <w:lang w:eastAsia="ru-RU"/>
        </w:rPr>
        <w:softHyphen/>
        <w:t>ми се</w:t>
      </w:r>
      <w:r w:rsidRPr="003017B5">
        <w:rPr>
          <w:rFonts w:ascii="Times New Roman" w:eastAsia="Times New Roman" w:hAnsi="Times New Roman" w:cs="Times New Roman"/>
          <w:sz w:val="28"/>
          <w:szCs w:val="28"/>
          <w:lang w:eastAsia="ru-RU"/>
        </w:rPr>
        <w:softHyphen/>
        <w:t>тя</w:t>
      </w:r>
      <w:r w:rsidRPr="003017B5">
        <w:rPr>
          <w:rFonts w:ascii="Times New Roman" w:eastAsia="Times New Roman" w:hAnsi="Times New Roman" w:cs="Times New Roman"/>
          <w:sz w:val="28"/>
          <w:szCs w:val="28"/>
          <w:lang w:eastAsia="ru-RU"/>
        </w:rPr>
        <w:softHyphen/>
        <w:t>ми, про</w:t>
      </w:r>
      <w:r w:rsidRPr="003017B5">
        <w:rPr>
          <w:rFonts w:ascii="Times New Roman" w:eastAsia="Times New Roman" w:hAnsi="Times New Roman" w:cs="Times New Roman"/>
          <w:sz w:val="28"/>
          <w:szCs w:val="28"/>
          <w:lang w:eastAsia="ru-RU"/>
        </w:rPr>
        <w:softHyphen/>
        <w:t>дук</w:t>
      </w:r>
      <w:r w:rsidRPr="003017B5">
        <w:rPr>
          <w:rFonts w:ascii="Times New Roman" w:eastAsia="Times New Roman" w:hAnsi="Times New Roman" w:cs="Times New Roman"/>
          <w:sz w:val="28"/>
          <w:szCs w:val="28"/>
          <w:lang w:eastAsia="ru-RU"/>
        </w:rPr>
        <w:softHyphen/>
        <w:t>ции каж</w:t>
      </w:r>
      <w:r w:rsidRPr="003017B5">
        <w:rPr>
          <w:rFonts w:ascii="Times New Roman" w:eastAsia="Times New Roman" w:hAnsi="Times New Roman" w:cs="Times New Roman"/>
          <w:sz w:val="28"/>
          <w:szCs w:val="28"/>
          <w:lang w:eastAsia="ru-RU"/>
        </w:rPr>
        <w:softHyphen/>
        <w:t>до</w:t>
      </w:r>
      <w:r w:rsidRPr="003017B5">
        <w:rPr>
          <w:rFonts w:ascii="Times New Roman" w:eastAsia="Times New Roman" w:hAnsi="Times New Roman" w:cs="Times New Roman"/>
          <w:sz w:val="28"/>
          <w:szCs w:val="28"/>
          <w:lang w:eastAsia="ru-RU"/>
        </w:rPr>
        <w:softHyphen/>
        <w:t>го вида долж</w:t>
      </w:r>
      <w:r w:rsidRPr="003017B5">
        <w:rPr>
          <w:rFonts w:ascii="Times New Roman" w:eastAsia="Times New Roman" w:hAnsi="Times New Roman" w:cs="Times New Roman"/>
          <w:sz w:val="28"/>
          <w:szCs w:val="28"/>
          <w:lang w:eastAsia="ru-RU"/>
        </w:rPr>
        <w:softHyphen/>
        <w:t>но быть вы</w:t>
      </w:r>
      <w:r w:rsidRPr="003017B5">
        <w:rPr>
          <w:rFonts w:ascii="Times New Roman" w:eastAsia="Times New Roman" w:hAnsi="Times New Roman" w:cs="Times New Roman"/>
          <w:sz w:val="28"/>
          <w:szCs w:val="28"/>
          <w:lang w:eastAsia="ru-RU"/>
        </w:rPr>
        <w:softHyphen/>
        <w:t>пу</w:t>
      </w:r>
      <w:r w:rsidRPr="003017B5">
        <w:rPr>
          <w:rFonts w:ascii="Times New Roman" w:eastAsia="Times New Roman" w:hAnsi="Times New Roman" w:cs="Times New Roman"/>
          <w:sz w:val="28"/>
          <w:szCs w:val="28"/>
          <w:lang w:eastAsia="ru-RU"/>
        </w:rPr>
        <w:softHyphen/>
        <w:t>ще</w:t>
      </w:r>
      <w:r w:rsidRPr="003017B5">
        <w:rPr>
          <w:rFonts w:ascii="Times New Roman" w:eastAsia="Times New Roman" w:hAnsi="Times New Roman" w:cs="Times New Roman"/>
          <w:sz w:val="28"/>
          <w:szCs w:val="28"/>
          <w:lang w:eastAsia="ru-RU"/>
        </w:rPr>
        <w:softHyphen/>
        <w:t>но не менее 15 тонн. Пред</w:t>
      </w:r>
      <w:r w:rsidRPr="003017B5">
        <w:rPr>
          <w:rFonts w:ascii="Times New Roman" w:eastAsia="Times New Roman" w:hAnsi="Times New Roman" w:cs="Times New Roman"/>
          <w:sz w:val="28"/>
          <w:szCs w:val="28"/>
          <w:lang w:eastAsia="ru-RU"/>
        </w:rPr>
        <w:softHyphen/>
        <w:t>по</w:t>
      </w:r>
      <w:r w:rsidRPr="003017B5">
        <w:rPr>
          <w:rFonts w:ascii="Times New Roman" w:eastAsia="Times New Roman" w:hAnsi="Times New Roman" w:cs="Times New Roman"/>
          <w:sz w:val="28"/>
          <w:szCs w:val="28"/>
          <w:lang w:eastAsia="ru-RU"/>
        </w:rPr>
        <w:softHyphen/>
        <w:t>ла</w:t>
      </w:r>
      <w:r w:rsidRPr="003017B5">
        <w:rPr>
          <w:rFonts w:ascii="Times New Roman" w:eastAsia="Times New Roman" w:hAnsi="Times New Roman" w:cs="Times New Roman"/>
          <w:sz w:val="28"/>
          <w:szCs w:val="28"/>
          <w:lang w:eastAsia="ru-RU"/>
        </w:rPr>
        <w:softHyphen/>
        <w:t>гая, что вся про</w:t>
      </w:r>
      <w:r w:rsidRPr="003017B5">
        <w:rPr>
          <w:rFonts w:ascii="Times New Roman" w:eastAsia="Times New Roman" w:hAnsi="Times New Roman" w:cs="Times New Roman"/>
          <w:sz w:val="28"/>
          <w:szCs w:val="28"/>
          <w:lang w:eastAsia="ru-RU"/>
        </w:rPr>
        <w:softHyphen/>
        <w:t>дук</w:t>
      </w:r>
      <w:r w:rsidRPr="003017B5">
        <w:rPr>
          <w:rFonts w:ascii="Times New Roman" w:eastAsia="Times New Roman" w:hAnsi="Times New Roman" w:cs="Times New Roman"/>
          <w:sz w:val="28"/>
          <w:szCs w:val="28"/>
          <w:lang w:eastAsia="ru-RU"/>
        </w:rPr>
        <w:softHyphen/>
        <w:t>ция фаб</w:t>
      </w:r>
      <w:r w:rsidRPr="003017B5">
        <w:rPr>
          <w:rFonts w:ascii="Times New Roman" w:eastAsia="Times New Roman" w:hAnsi="Times New Roman" w:cs="Times New Roman"/>
          <w:sz w:val="28"/>
          <w:szCs w:val="28"/>
          <w:lang w:eastAsia="ru-RU"/>
        </w:rPr>
        <w:softHyphen/>
        <w:t>ри</w:t>
      </w:r>
      <w:r w:rsidRPr="003017B5">
        <w:rPr>
          <w:rFonts w:ascii="Times New Roman" w:eastAsia="Times New Roman" w:hAnsi="Times New Roman" w:cs="Times New Roman"/>
          <w:sz w:val="28"/>
          <w:szCs w:val="28"/>
          <w:lang w:eastAsia="ru-RU"/>
        </w:rPr>
        <w:softHyphen/>
        <w:t>ки на</w:t>
      </w:r>
      <w:r w:rsidRPr="003017B5">
        <w:rPr>
          <w:rFonts w:ascii="Times New Roman" w:eastAsia="Times New Roman" w:hAnsi="Times New Roman" w:cs="Times New Roman"/>
          <w:sz w:val="28"/>
          <w:szCs w:val="28"/>
          <w:lang w:eastAsia="ru-RU"/>
        </w:rPr>
        <w:softHyphen/>
        <w:t>хо</w:t>
      </w:r>
      <w:r w:rsidRPr="003017B5">
        <w:rPr>
          <w:rFonts w:ascii="Times New Roman" w:eastAsia="Times New Roman" w:hAnsi="Times New Roman" w:cs="Times New Roman"/>
          <w:sz w:val="28"/>
          <w:szCs w:val="28"/>
          <w:lang w:eastAsia="ru-RU"/>
        </w:rPr>
        <w:softHyphen/>
        <w:t>дит спрос (ре</w:t>
      </w:r>
      <w:r w:rsidRPr="003017B5">
        <w:rPr>
          <w:rFonts w:ascii="Times New Roman" w:eastAsia="Times New Roman" w:hAnsi="Times New Roman" w:cs="Times New Roman"/>
          <w:sz w:val="28"/>
          <w:szCs w:val="28"/>
          <w:lang w:eastAsia="ru-RU"/>
        </w:rPr>
        <w:softHyphen/>
        <w:t>а</w:t>
      </w:r>
      <w:r w:rsidRPr="003017B5">
        <w:rPr>
          <w:rFonts w:ascii="Times New Roman" w:eastAsia="Times New Roman" w:hAnsi="Times New Roman" w:cs="Times New Roman"/>
          <w:sz w:val="28"/>
          <w:szCs w:val="28"/>
          <w:lang w:eastAsia="ru-RU"/>
        </w:rPr>
        <w:softHyphen/>
        <w:t>ли</w:t>
      </w:r>
      <w:r w:rsidRPr="003017B5">
        <w:rPr>
          <w:rFonts w:ascii="Times New Roman" w:eastAsia="Times New Roman" w:hAnsi="Times New Roman" w:cs="Times New Roman"/>
          <w:sz w:val="28"/>
          <w:szCs w:val="28"/>
          <w:lang w:eastAsia="ru-RU"/>
        </w:rPr>
        <w:softHyphen/>
        <w:t>зу</w:t>
      </w:r>
      <w:r w:rsidRPr="003017B5">
        <w:rPr>
          <w:rFonts w:ascii="Times New Roman" w:eastAsia="Times New Roman" w:hAnsi="Times New Roman" w:cs="Times New Roman"/>
          <w:sz w:val="28"/>
          <w:szCs w:val="28"/>
          <w:lang w:eastAsia="ru-RU"/>
        </w:rPr>
        <w:softHyphen/>
        <w:t>ет</w:t>
      </w:r>
      <w:r w:rsidRPr="003017B5">
        <w:rPr>
          <w:rFonts w:ascii="Times New Roman" w:eastAsia="Times New Roman" w:hAnsi="Times New Roman" w:cs="Times New Roman"/>
          <w:sz w:val="28"/>
          <w:szCs w:val="28"/>
          <w:lang w:eastAsia="ru-RU"/>
        </w:rPr>
        <w:softHyphen/>
        <w:t>ся без остат</w:t>
      </w:r>
      <w:r w:rsidRPr="003017B5">
        <w:rPr>
          <w:rFonts w:ascii="Times New Roman" w:eastAsia="Times New Roman" w:hAnsi="Times New Roman" w:cs="Times New Roman"/>
          <w:sz w:val="28"/>
          <w:szCs w:val="28"/>
          <w:lang w:eastAsia="ru-RU"/>
        </w:rPr>
        <w:softHyphen/>
        <w:t>ка), най</w:t>
      </w:r>
      <w:r w:rsidRPr="003017B5">
        <w:rPr>
          <w:rFonts w:ascii="Times New Roman" w:eastAsia="Times New Roman" w:hAnsi="Times New Roman" w:cs="Times New Roman"/>
          <w:sz w:val="28"/>
          <w:szCs w:val="28"/>
          <w:lang w:eastAsia="ru-RU"/>
        </w:rPr>
        <w:softHyphen/>
        <w:t>ди</w:t>
      </w:r>
      <w:r w:rsidRPr="003017B5">
        <w:rPr>
          <w:rFonts w:ascii="Times New Roman" w:eastAsia="Times New Roman" w:hAnsi="Times New Roman" w:cs="Times New Roman"/>
          <w:sz w:val="28"/>
          <w:szCs w:val="28"/>
          <w:lang w:eastAsia="ru-RU"/>
        </w:rPr>
        <w:softHyphen/>
        <w:t>те мак</w:t>
      </w:r>
      <w:r w:rsidRPr="003017B5">
        <w:rPr>
          <w:rFonts w:ascii="Times New Roman" w:eastAsia="Times New Roman" w:hAnsi="Times New Roman" w:cs="Times New Roman"/>
          <w:sz w:val="28"/>
          <w:szCs w:val="28"/>
          <w:lang w:eastAsia="ru-RU"/>
        </w:rPr>
        <w:softHyphen/>
        <w:t>си</w:t>
      </w:r>
      <w:r w:rsidRPr="003017B5">
        <w:rPr>
          <w:rFonts w:ascii="Times New Roman" w:eastAsia="Times New Roman" w:hAnsi="Times New Roman" w:cs="Times New Roman"/>
          <w:sz w:val="28"/>
          <w:szCs w:val="28"/>
          <w:lang w:eastAsia="ru-RU"/>
        </w:rPr>
        <w:softHyphen/>
        <w:t>маль</w:t>
      </w:r>
      <w:r w:rsidRPr="003017B5">
        <w:rPr>
          <w:rFonts w:ascii="Times New Roman" w:eastAsia="Times New Roman" w:hAnsi="Times New Roman" w:cs="Times New Roman"/>
          <w:sz w:val="28"/>
          <w:szCs w:val="28"/>
          <w:lang w:eastAsia="ru-RU"/>
        </w:rPr>
        <w:softHyphen/>
        <w:t>но воз</w:t>
      </w:r>
      <w:r w:rsidRPr="003017B5">
        <w:rPr>
          <w:rFonts w:ascii="Times New Roman" w:eastAsia="Times New Roman" w:hAnsi="Times New Roman" w:cs="Times New Roman"/>
          <w:sz w:val="28"/>
          <w:szCs w:val="28"/>
          <w:lang w:eastAsia="ru-RU"/>
        </w:rPr>
        <w:softHyphen/>
        <w:t>мож</w:t>
      </w:r>
      <w:r w:rsidRPr="003017B5">
        <w:rPr>
          <w:rFonts w:ascii="Times New Roman" w:eastAsia="Times New Roman" w:hAnsi="Times New Roman" w:cs="Times New Roman"/>
          <w:sz w:val="28"/>
          <w:szCs w:val="28"/>
          <w:lang w:eastAsia="ru-RU"/>
        </w:rPr>
        <w:softHyphen/>
        <w:t>ную при</w:t>
      </w:r>
      <w:r w:rsidRPr="003017B5">
        <w:rPr>
          <w:rFonts w:ascii="Times New Roman" w:eastAsia="Times New Roman" w:hAnsi="Times New Roman" w:cs="Times New Roman"/>
          <w:sz w:val="28"/>
          <w:szCs w:val="28"/>
          <w:lang w:eastAsia="ru-RU"/>
        </w:rPr>
        <w:softHyphen/>
        <w:t>быль, ко</w:t>
      </w:r>
      <w:r w:rsidRPr="003017B5">
        <w:rPr>
          <w:rFonts w:ascii="Times New Roman" w:eastAsia="Times New Roman" w:hAnsi="Times New Roman" w:cs="Times New Roman"/>
          <w:sz w:val="28"/>
          <w:szCs w:val="28"/>
          <w:lang w:eastAsia="ru-RU"/>
        </w:rPr>
        <w:softHyphen/>
        <w:t>то</w:t>
      </w:r>
      <w:r w:rsidRPr="003017B5">
        <w:rPr>
          <w:rFonts w:ascii="Times New Roman" w:eastAsia="Times New Roman" w:hAnsi="Times New Roman" w:cs="Times New Roman"/>
          <w:sz w:val="28"/>
          <w:szCs w:val="28"/>
          <w:lang w:eastAsia="ru-RU"/>
        </w:rPr>
        <w:softHyphen/>
        <w:t>рую может по</w:t>
      </w:r>
      <w:r w:rsidRPr="003017B5">
        <w:rPr>
          <w:rFonts w:ascii="Times New Roman" w:eastAsia="Times New Roman" w:hAnsi="Times New Roman" w:cs="Times New Roman"/>
          <w:sz w:val="28"/>
          <w:szCs w:val="28"/>
          <w:lang w:eastAsia="ru-RU"/>
        </w:rPr>
        <w:softHyphen/>
        <w:t>лу</w:t>
      </w:r>
      <w:r w:rsidRPr="003017B5">
        <w:rPr>
          <w:rFonts w:ascii="Times New Roman" w:eastAsia="Times New Roman" w:hAnsi="Times New Roman" w:cs="Times New Roman"/>
          <w:sz w:val="28"/>
          <w:szCs w:val="28"/>
          <w:lang w:eastAsia="ru-RU"/>
        </w:rPr>
        <w:softHyphen/>
        <w:t>чить фаб</w:t>
      </w:r>
      <w:r w:rsidRPr="003017B5">
        <w:rPr>
          <w:rFonts w:ascii="Times New Roman" w:eastAsia="Times New Roman" w:hAnsi="Times New Roman" w:cs="Times New Roman"/>
          <w:sz w:val="28"/>
          <w:szCs w:val="28"/>
          <w:lang w:eastAsia="ru-RU"/>
        </w:rPr>
        <w:softHyphen/>
        <w:t>ри</w:t>
      </w:r>
      <w:r w:rsidRPr="003017B5">
        <w:rPr>
          <w:rFonts w:ascii="Times New Roman" w:eastAsia="Times New Roman" w:hAnsi="Times New Roman" w:cs="Times New Roman"/>
          <w:sz w:val="28"/>
          <w:szCs w:val="28"/>
          <w:lang w:eastAsia="ru-RU"/>
        </w:rPr>
        <w:softHyphen/>
        <w:t>ка от про</w:t>
      </w:r>
      <w:r w:rsidRPr="003017B5">
        <w:rPr>
          <w:rFonts w:ascii="Times New Roman" w:eastAsia="Times New Roman" w:hAnsi="Times New Roman" w:cs="Times New Roman"/>
          <w:sz w:val="28"/>
          <w:szCs w:val="28"/>
          <w:lang w:eastAsia="ru-RU"/>
        </w:rPr>
        <w:softHyphen/>
        <w:t>из</w:t>
      </w:r>
      <w:r w:rsidRPr="003017B5">
        <w:rPr>
          <w:rFonts w:ascii="Times New Roman" w:eastAsia="Times New Roman" w:hAnsi="Times New Roman" w:cs="Times New Roman"/>
          <w:sz w:val="28"/>
          <w:szCs w:val="28"/>
          <w:lang w:eastAsia="ru-RU"/>
        </w:rPr>
        <w:softHyphen/>
        <w:t>вод</w:t>
      </w:r>
      <w:r w:rsidRPr="003017B5">
        <w:rPr>
          <w:rFonts w:ascii="Times New Roman" w:eastAsia="Times New Roman" w:hAnsi="Times New Roman" w:cs="Times New Roman"/>
          <w:sz w:val="28"/>
          <w:szCs w:val="28"/>
          <w:lang w:eastAsia="ru-RU"/>
        </w:rPr>
        <w:softHyphen/>
        <w:t>ства блин</w:t>
      </w:r>
      <w:r w:rsidRPr="003017B5">
        <w:rPr>
          <w:rFonts w:ascii="Times New Roman" w:eastAsia="Times New Roman" w:hAnsi="Times New Roman" w:cs="Times New Roman"/>
          <w:sz w:val="28"/>
          <w:szCs w:val="28"/>
          <w:lang w:eastAsia="ru-RU"/>
        </w:rPr>
        <w:softHyphen/>
        <w:t>чи</w:t>
      </w:r>
      <w:r w:rsidRPr="003017B5">
        <w:rPr>
          <w:rFonts w:ascii="Times New Roman" w:eastAsia="Times New Roman" w:hAnsi="Times New Roman" w:cs="Times New Roman"/>
          <w:sz w:val="28"/>
          <w:szCs w:val="28"/>
          <w:lang w:eastAsia="ru-RU"/>
        </w:rPr>
        <w:softHyphen/>
        <w:t>ков за 1 месяц.</w:t>
      </w:r>
    </w:p>
    <w:p w:rsidR="00F8353A" w:rsidRPr="003017B5" w:rsidRDefault="006101E3" w:rsidP="00F8353A">
      <w:pPr>
        <w:tabs>
          <w:tab w:val="left" w:pos="1155"/>
        </w:tabs>
        <w:spacing w:after="0" w:line="240" w:lineRule="auto"/>
        <w:rPr>
          <w:rFonts w:ascii="Times New Roman" w:hAnsi="Times New Roman" w:cs="Times New Roman"/>
          <w:sz w:val="28"/>
          <w:szCs w:val="28"/>
        </w:rPr>
      </w:pPr>
      <w:r>
        <w:rPr>
          <w:rFonts w:ascii="Times New Roman" w:hAnsi="Times New Roman" w:cs="Times New Roman"/>
          <w:sz w:val="28"/>
          <w:szCs w:val="28"/>
        </w:rPr>
        <w:t>2.</w:t>
      </w:r>
      <w:r w:rsidR="00F8353A" w:rsidRPr="003017B5">
        <w:rPr>
          <w:rFonts w:ascii="Times New Roman" w:hAnsi="Times New Roman" w:cs="Times New Roman"/>
          <w:sz w:val="28"/>
          <w:szCs w:val="28"/>
        </w:rPr>
        <w:t>Садовод привез на рынок 91 кг яблок, которые после транспортировки разделил на три сорта. Яблоки первого сорта он продавал по 40 руб., второго сорта – по 30 руб., третьего сорта –  по 20  руб.  за килограмм.  Выручка  от  продажи всех яблок  составила  2170  руб.  Известно,  что  масса  яблок  2‐го  сорта  меньше  массы  яблок  3‐го  сорта  на  столько  же  процентов,  на  сколько  процентов  масса  яблок  1‐го  сорта  меньше  массы  яблок 2‐го сорта. Сколько килограммов яблок второго сорта продал садовод?</w:t>
      </w:r>
    </w:p>
    <w:p w:rsidR="00F8353A" w:rsidRPr="003017B5" w:rsidRDefault="006101E3" w:rsidP="00F8353A">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00F8353A" w:rsidRPr="003017B5">
        <w:rPr>
          <w:rFonts w:ascii="Times New Roman" w:hAnsi="Times New Roman" w:cs="Times New Roman"/>
          <w:sz w:val="28"/>
          <w:szCs w:val="28"/>
        </w:rPr>
        <w:t>В январе 2000 года ставка по депозитам в банке «Возрождение» составляла х % годовых, тогда как в январе 2001 года - y % годовых, причем известно, что x+y=30%. В январе 2000 года вкладчик открыл счет в банке «Возрождение», положив на него некоторую сумму. В январе 2001 года, по прошествии года с того момента, вкладчик снял со счета пятую часть этой суммы. Укажите значение x при котором сумма на счету вкладчика в январе 2002 года станет максимально возможной.</w:t>
      </w:r>
    </w:p>
    <w:p w:rsidR="00F8353A" w:rsidRPr="006101E3" w:rsidRDefault="00F8353A" w:rsidP="00F8353A">
      <w:pPr>
        <w:spacing w:after="0" w:line="240" w:lineRule="auto"/>
        <w:rPr>
          <w:rFonts w:ascii="Times New Roman" w:hAnsi="Times New Roman" w:cs="Times New Roman"/>
          <w:b/>
          <w:i/>
          <w:sz w:val="28"/>
          <w:szCs w:val="28"/>
        </w:rPr>
      </w:pPr>
      <w:r w:rsidRPr="006101E3">
        <w:rPr>
          <w:rFonts w:ascii="Times New Roman" w:hAnsi="Times New Roman" w:cs="Times New Roman"/>
          <w:b/>
          <w:i/>
          <w:sz w:val="28"/>
          <w:szCs w:val="28"/>
        </w:rPr>
        <w:t>Про страховой полис ОСАГО (ОГЭ 2020)</w:t>
      </w:r>
    </w:p>
    <w:p w:rsidR="00F8353A" w:rsidRPr="003017B5" w:rsidRDefault="006101E3"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Каждый водитель</w:t>
      </w:r>
      <w:r>
        <w:rPr>
          <w:rFonts w:ascii="Times New Roman" w:hAnsi="Times New Roman" w:cs="Times New Roman"/>
          <w:sz w:val="28"/>
          <w:szCs w:val="28"/>
        </w:rPr>
        <w:t xml:space="preserve"> в РФ должен быть застрахован </w:t>
      </w:r>
      <w:r w:rsidR="00F8353A" w:rsidRPr="003017B5">
        <w:rPr>
          <w:rFonts w:ascii="Times New Roman" w:hAnsi="Times New Roman" w:cs="Times New Roman"/>
          <w:sz w:val="28"/>
          <w:szCs w:val="28"/>
        </w:rPr>
        <w:t xml:space="preserve">по программе обязательного страхования гражданской ответственности(ОСАГО). Стоимость полиса получается умножением базового тарифа на несколько коэффициентов. Коэффициенты зависят от водительского стажа, мощности автомобиля, количества предыдущих страховых выплат и других факторов. </w:t>
      </w:r>
    </w:p>
    <w:p w:rsidR="00F8353A" w:rsidRPr="003017B5" w:rsidRDefault="006101E3" w:rsidP="00F8353A">
      <w:pPr>
        <w:spacing w:after="0" w:line="240" w:lineRule="auto"/>
        <w:rPr>
          <w:rFonts w:ascii="Times New Roman" w:hAnsi="Times New Roman" w:cs="Times New Roman"/>
          <w:sz w:val="28"/>
          <w:szCs w:val="28"/>
        </w:rPr>
      </w:pPr>
      <w:r>
        <w:rPr>
          <w:rFonts w:ascii="Times New Roman" w:hAnsi="Times New Roman" w:cs="Times New Roman"/>
          <w:sz w:val="28"/>
          <w:szCs w:val="28"/>
        </w:rPr>
        <w:t>Коэффициент бонус-малус (КБМ) зависит от класса</w:t>
      </w:r>
      <w:r w:rsidR="00F8353A" w:rsidRPr="003017B5">
        <w:rPr>
          <w:rFonts w:ascii="Times New Roman" w:hAnsi="Times New Roman" w:cs="Times New Roman"/>
          <w:sz w:val="28"/>
          <w:szCs w:val="28"/>
        </w:rPr>
        <w:t xml:space="preserve"> водителя. Это коэффициент, пони</w:t>
      </w:r>
      <w:r>
        <w:rPr>
          <w:rFonts w:ascii="Times New Roman" w:hAnsi="Times New Roman" w:cs="Times New Roman"/>
          <w:sz w:val="28"/>
          <w:szCs w:val="28"/>
        </w:rPr>
        <w:t>жающий или повышающий стоимость полиса в </w:t>
      </w:r>
      <w:r w:rsidR="00F8353A" w:rsidRPr="003017B5">
        <w:rPr>
          <w:rFonts w:ascii="Times New Roman" w:hAnsi="Times New Roman" w:cs="Times New Roman"/>
          <w:sz w:val="28"/>
          <w:szCs w:val="28"/>
        </w:rPr>
        <w:t>зависимости </w:t>
      </w:r>
      <w:r>
        <w:rPr>
          <w:rFonts w:ascii="Times New Roman" w:hAnsi="Times New Roman" w:cs="Times New Roman"/>
          <w:sz w:val="28"/>
          <w:szCs w:val="28"/>
        </w:rPr>
        <w:t>от количества ДТП в предыдущий год. Сначала </w:t>
      </w:r>
      <w:r w:rsidR="00F8353A" w:rsidRPr="003017B5">
        <w:rPr>
          <w:rFonts w:ascii="Times New Roman" w:hAnsi="Times New Roman" w:cs="Times New Roman"/>
          <w:sz w:val="28"/>
          <w:szCs w:val="28"/>
        </w:rPr>
        <w:t>водителю присваивается класс 3. Срок действия полиса, как правило, один год. Каждый последующий </w:t>
      </w:r>
      <w:r>
        <w:rPr>
          <w:rFonts w:ascii="Times New Roman" w:hAnsi="Times New Roman" w:cs="Times New Roman"/>
          <w:sz w:val="28"/>
          <w:szCs w:val="28"/>
        </w:rPr>
        <w:t>год класс водителя рассчитывается в </w:t>
      </w:r>
      <w:r w:rsidR="00F8353A" w:rsidRPr="003017B5">
        <w:rPr>
          <w:rFonts w:ascii="Times New Roman" w:hAnsi="Times New Roman" w:cs="Times New Roman"/>
          <w:sz w:val="28"/>
          <w:szCs w:val="28"/>
        </w:rPr>
        <w:t>зависимости от числа страховых выплат в течение истекшего года, в соответствии со следующей таблицей.</w:t>
      </w:r>
    </w:p>
    <w:p w:rsidR="00F8353A" w:rsidRPr="003017B5" w:rsidRDefault="00F8353A" w:rsidP="00F8353A">
      <w:pPr>
        <w:spacing w:after="0" w:line="240" w:lineRule="auto"/>
        <w:rPr>
          <w:rFonts w:ascii="Times New Roman" w:hAnsi="Times New Roman" w:cs="Times New Roman"/>
          <w:sz w:val="28"/>
          <w:szCs w:val="28"/>
        </w:rPr>
      </w:pPr>
      <w:r w:rsidRPr="003017B5">
        <w:rPr>
          <w:rFonts w:ascii="Times New Roman" w:hAnsi="Times New Roman" w:cs="Times New Roman"/>
          <w:noProof/>
          <w:sz w:val="28"/>
          <w:szCs w:val="28"/>
          <w:lang w:eastAsia="ru-RU"/>
        </w:rPr>
        <w:lastRenderedPageBreak/>
        <w:drawing>
          <wp:inline distT="0" distB="0" distL="0" distR="0" wp14:anchorId="06D355FB" wp14:editId="74963793">
            <wp:extent cx="6151245" cy="421894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1245" cy="4218940"/>
                    </a:xfrm>
                    <a:prstGeom prst="rect">
                      <a:avLst/>
                    </a:prstGeom>
                    <a:noFill/>
                  </pic:spPr>
                </pic:pic>
              </a:graphicData>
            </a:graphic>
          </wp:inline>
        </w:drawing>
      </w:r>
    </w:p>
    <w:p w:rsidR="00F8353A" w:rsidRPr="003017B5" w:rsidRDefault="006101E3" w:rsidP="00F8353A">
      <w:pPr>
        <w:tabs>
          <w:tab w:val="left" w:pos="130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Игорь страховал свою </w:t>
      </w:r>
      <w:r w:rsidR="00F8353A" w:rsidRPr="003017B5">
        <w:rPr>
          <w:rFonts w:ascii="Times New Roman" w:hAnsi="Times New Roman" w:cs="Times New Roman"/>
          <w:sz w:val="28"/>
          <w:szCs w:val="28"/>
        </w:rPr>
        <w:t>гражданскую</w:t>
      </w:r>
      <w:r>
        <w:rPr>
          <w:rFonts w:ascii="Times New Roman" w:hAnsi="Times New Roman" w:cs="Times New Roman"/>
          <w:sz w:val="28"/>
          <w:szCs w:val="28"/>
        </w:rPr>
        <w:t xml:space="preserve"> ответственность три года.  В течение первого года была сделана одна страховая выплата, после этого выплат </w:t>
      </w:r>
      <w:r w:rsidR="00F8353A" w:rsidRPr="003017B5">
        <w:rPr>
          <w:rFonts w:ascii="Times New Roman" w:hAnsi="Times New Roman" w:cs="Times New Roman"/>
          <w:sz w:val="28"/>
          <w:szCs w:val="28"/>
        </w:rPr>
        <w:t xml:space="preserve">не было. Какой класс будет присвоен Игорю на начало четвёртого года страхования?  </w:t>
      </w:r>
    </w:p>
    <w:p w:rsidR="00F8353A" w:rsidRPr="003017B5" w:rsidRDefault="00F8353A" w:rsidP="00F8353A">
      <w:pPr>
        <w:tabs>
          <w:tab w:val="left" w:pos="1305"/>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2) Чему равен КБМ на начало четвёртого года страхования?</w:t>
      </w:r>
    </w:p>
    <w:p w:rsidR="00F8353A" w:rsidRPr="003017B5" w:rsidRDefault="00F8353A" w:rsidP="00F8353A">
      <w:pPr>
        <w:tabs>
          <w:tab w:val="left" w:pos="1305"/>
        </w:tabs>
        <w:spacing w:after="0" w:line="240" w:lineRule="auto"/>
        <w:rPr>
          <w:rFonts w:ascii="Times New Roman" w:hAnsi="Times New Roman" w:cs="Times New Roman"/>
          <w:sz w:val="28"/>
          <w:szCs w:val="28"/>
        </w:rPr>
      </w:pPr>
      <w:r w:rsidRPr="003017B5">
        <w:rPr>
          <w:rFonts w:ascii="Times New Roman" w:hAnsi="Times New Roman" w:cs="Times New Roman"/>
          <w:sz w:val="28"/>
          <w:szCs w:val="28"/>
        </w:rPr>
        <w:t>3) Коэффициент возраста и водительского стажа (КВС) также влияет на стоимо</w:t>
      </w:r>
      <w:r w:rsidR="006101E3">
        <w:rPr>
          <w:rFonts w:ascii="Times New Roman" w:hAnsi="Times New Roman" w:cs="Times New Roman"/>
          <w:sz w:val="28"/>
          <w:szCs w:val="28"/>
        </w:rPr>
        <w:t>сть полиса (см. таблицу). Когда Игорь получил водительские права и впервые оформил</w:t>
      </w:r>
      <w:r w:rsidRPr="003017B5">
        <w:rPr>
          <w:rFonts w:ascii="Times New Roman" w:hAnsi="Times New Roman" w:cs="Times New Roman"/>
          <w:sz w:val="28"/>
          <w:szCs w:val="28"/>
        </w:rPr>
        <w:t xml:space="preserve"> полис, ему было 22 года. Чему равен КВС на начало 4-го года страхования?</w:t>
      </w:r>
    </w:p>
    <w:p w:rsidR="00F8353A" w:rsidRPr="003017B5" w:rsidRDefault="00F8353A" w:rsidP="006101E3">
      <w:pPr>
        <w:tabs>
          <w:tab w:val="left" w:pos="1305"/>
        </w:tabs>
        <w:spacing w:after="0" w:line="240" w:lineRule="auto"/>
        <w:jc w:val="center"/>
        <w:rPr>
          <w:rFonts w:ascii="Times New Roman" w:hAnsi="Times New Roman" w:cs="Times New Roman"/>
          <w:sz w:val="28"/>
          <w:szCs w:val="28"/>
        </w:rPr>
      </w:pPr>
      <w:r w:rsidRPr="003017B5">
        <w:rPr>
          <w:rFonts w:ascii="Times New Roman" w:hAnsi="Times New Roman" w:cs="Times New Roman"/>
          <w:noProof/>
          <w:sz w:val="28"/>
          <w:szCs w:val="28"/>
          <w:lang w:eastAsia="ru-RU"/>
        </w:rPr>
        <w:drawing>
          <wp:inline distT="0" distB="0" distL="0" distR="0" wp14:anchorId="41DF07DA" wp14:editId="243CFD01">
            <wp:extent cx="4851280" cy="2281555"/>
            <wp:effectExtent l="0" t="0" r="6985"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4440" cy="2283041"/>
                    </a:xfrm>
                    <a:prstGeom prst="rect">
                      <a:avLst/>
                    </a:prstGeom>
                    <a:noFill/>
                  </pic:spPr>
                </pic:pic>
              </a:graphicData>
            </a:graphic>
          </wp:inline>
        </w:drawing>
      </w:r>
    </w:p>
    <w:p w:rsidR="00F8353A" w:rsidRPr="003017B5" w:rsidRDefault="00F8353A" w:rsidP="00F8353A">
      <w:pPr>
        <w:spacing w:after="0" w:line="240" w:lineRule="auto"/>
        <w:rPr>
          <w:rFonts w:ascii="Times New Roman" w:hAnsi="Times New Roman" w:cs="Times New Roman"/>
          <w:sz w:val="28"/>
          <w:szCs w:val="28"/>
        </w:rPr>
      </w:pPr>
      <w:r w:rsidRPr="003017B5">
        <w:rPr>
          <w:rFonts w:ascii="Times New Roman" w:hAnsi="Times New Roman" w:cs="Times New Roman"/>
          <w:sz w:val="28"/>
          <w:szCs w:val="28"/>
        </w:rPr>
        <w:t xml:space="preserve">4) В начале </w:t>
      </w:r>
      <w:r w:rsidR="006101E3">
        <w:rPr>
          <w:rFonts w:ascii="Times New Roman" w:hAnsi="Times New Roman" w:cs="Times New Roman"/>
          <w:sz w:val="28"/>
          <w:szCs w:val="28"/>
        </w:rPr>
        <w:t>третьего года страхования Игорь</w:t>
      </w:r>
      <w:r w:rsidRPr="003017B5">
        <w:rPr>
          <w:rFonts w:ascii="Times New Roman" w:hAnsi="Times New Roman" w:cs="Times New Roman"/>
          <w:sz w:val="28"/>
          <w:szCs w:val="28"/>
        </w:rPr>
        <w:t xml:space="preserve"> заплатил за полис 18 585 руб. Во сколько рублей обойдётся Игорю полис на четвёртый год, если значения других коэффициентов (кроме КБМ и КВС) не изменятся?</w:t>
      </w:r>
      <w:r w:rsidRPr="003017B5">
        <w:rPr>
          <w:rFonts w:ascii="Times New Roman" w:hAnsi="Times New Roman" w:cs="Times New Roman"/>
          <w:sz w:val="28"/>
          <w:szCs w:val="28"/>
        </w:rPr>
        <w:br/>
        <w:t xml:space="preserve">5) Игорь  въехал  на  участок  дороги  протяжённостью  2,6  км  с камерами, отслеживающими среднюю скорость движения. Ограничение скорости </w:t>
      </w:r>
      <w:r w:rsidR="006101E3">
        <w:rPr>
          <w:rFonts w:ascii="Times New Roman" w:hAnsi="Times New Roman" w:cs="Times New Roman"/>
          <w:sz w:val="28"/>
          <w:szCs w:val="28"/>
        </w:rPr>
        <w:t>на дороге – 100 км/ч. В начале и в </w:t>
      </w:r>
      <w:r w:rsidRPr="003017B5">
        <w:rPr>
          <w:rFonts w:ascii="Times New Roman" w:hAnsi="Times New Roman" w:cs="Times New Roman"/>
          <w:sz w:val="28"/>
          <w:szCs w:val="28"/>
        </w:rPr>
        <w:t>конце участка установ</w:t>
      </w:r>
      <w:r w:rsidR="006101E3">
        <w:rPr>
          <w:rFonts w:ascii="Times New Roman" w:hAnsi="Times New Roman" w:cs="Times New Roman"/>
          <w:sz w:val="28"/>
          <w:szCs w:val="28"/>
        </w:rPr>
        <w:t>лены камеры, фиксирующие но</w:t>
      </w:r>
      <w:r w:rsidR="006101E3">
        <w:rPr>
          <w:rFonts w:ascii="Times New Roman" w:hAnsi="Times New Roman" w:cs="Times New Roman"/>
          <w:sz w:val="28"/>
          <w:szCs w:val="28"/>
        </w:rPr>
        <w:lastRenderedPageBreak/>
        <w:t>мер </w:t>
      </w:r>
      <w:r w:rsidRPr="003017B5">
        <w:rPr>
          <w:rFonts w:ascii="Times New Roman" w:hAnsi="Times New Roman" w:cs="Times New Roman"/>
          <w:sz w:val="28"/>
          <w:szCs w:val="28"/>
        </w:rPr>
        <w:t>ав</w:t>
      </w:r>
      <w:r w:rsidR="006101E3">
        <w:rPr>
          <w:rFonts w:ascii="Times New Roman" w:hAnsi="Times New Roman" w:cs="Times New Roman"/>
          <w:sz w:val="28"/>
          <w:szCs w:val="28"/>
        </w:rPr>
        <w:t>томобиля и время проезда. По этим</w:t>
      </w:r>
      <w:r w:rsidRPr="003017B5">
        <w:rPr>
          <w:rFonts w:ascii="Times New Roman" w:hAnsi="Times New Roman" w:cs="Times New Roman"/>
          <w:sz w:val="28"/>
          <w:szCs w:val="28"/>
        </w:rPr>
        <w:t xml:space="preserve"> данным компьютер вычисляет среднюю скорость на участке. Игорь въехал на участок в 11:10:33, а покинул его в 11:11:51. Нарушил л</w:t>
      </w:r>
      <w:r w:rsidR="006101E3">
        <w:rPr>
          <w:rFonts w:ascii="Times New Roman" w:hAnsi="Times New Roman" w:cs="Times New Roman"/>
          <w:sz w:val="28"/>
          <w:szCs w:val="28"/>
        </w:rPr>
        <w:t>и Игорь скоростной режим? Если </w:t>
      </w:r>
      <w:r w:rsidRPr="003017B5">
        <w:rPr>
          <w:rFonts w:ascii="Times New Roman" w:hAnsi="Times New Roman" w:cs="Times New Roman"/>
          <w:sz w:val="28"/>
          <w:szCs w:val="28"/>
        </w:rPr>
        <w:t>да, на сколько к</w:t>
      </w:r>
      <w:r w:rsidR="006101E3">
        <w:rPr>
          <w:rFonts w:ascii="Times New Roman" w:hAnsi="Times New Roman" w:cs="Times New Roman"/>
          <w:sz w:val="28"/>
          <w:szCs w:val="28"/>
        </w:rPr>
        <w:t>м/ч средняя скорость на данном участке была </w:t>
      </w:r>
      <w:r w:rsidRPr="003017B5">
        <w:rPr>
          <w:rFonts w:ascii="Times New Roman" w:hAnsi="Times New Roman" w:cs="Times New Roman"/>
          <w:sz w:val="28"/>
          <w:szCs w:val="28"/>
        </w:rPr>
        <w:t>выше разрешённой?</w:t>
      </w:r>
    </w:p>
    <w:p w:rsidR="00F8353A" w:rsidRDefault="003E381D" w:rsidP="00F8353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3E381D" w:rsidRPr="003E381D" w:rsidRDefault="003E381D" w:rsidP="003E381D">
      <w:pPr>
        <w:spacing w:after="0" w:line="240" w:lineRule="auto"/>
        <w:rPr>
          <w:rFonts w:ascii="Times New Roman" w:hAnsi="Times New Roman" w:cs="Times New Roman"/>
          <w:sz w:val="28"/>
          <w:szCs w:val="28"/>
        </w:rPr>
      </w:pPr>
      <w:r w:rsidRPr="003E381D">
        <w:rPr>
          <w:rFonts w:ascii="Times New Roman" w:hAnsi="Times New Roman" w:cs="Times New Roman"/>
          <w:sz w:val="28"/>
          <w:szCs w:val="28"/>
        </w:rPr>
        <w:t>Литература</w:t>
      </w:r>
      <w:r>
        <w:rPr>
          <w:rFonts w:ascii="Times New Roman" w:hAnsi="Times New Roman" w:cs="Times New Roman"/>
          <w:sz w:val="28"/>
          <w:szCs w:val="28"/>
        </w:rPr>
        <w:t>:</w:t>
      </w:r>
    </w:p>
    <w:p w:rsidR="003E381D" w:rsidRPr="003E381D" w:rsidRDefault="003E381D" w:rsidP="003E381D">
      <w:pPr>
        <w:spacing w:after="0" w:line="240" w:lineRule="auto"/>
        <w:rPr>
          <w:rFonts w:ascii="Times New Roman" w:hAnsi="Times New Roman" w:cs="Times New Roman"/>
          <w:sz w:val="28"/>
          <w:szCs w:val="28"/>
        </w:rPr>
      </w:pPr>
      <w:r w:rsidRPr="003E381D">
        <w:rPr>
          <w:rFonts w:ascii="Times New Roman" w:hAnsi="Times New Roman" w:cs="Times New Roman"/>
          <w:sz w:val="28"/>
          <w:szCs w:val="28"/>
        </w:rPr>
        <w:t>1.</w:t>
      </w:r>
      <w:r w:rsidRPr="003E381D">
        <w:rPr>
          <w:rFonts w:ascii="Times New Roman" w:hAnsi="Times New Roman" w:cs="Times New Roman"/>
          <w:sz w:val="28"/>
          <w:szCs w:val="28"/>
        </w:rPr>
        <w:tab/>
        <w:t xml:space="preserve">Вендина А. А. Применение кейс-метода при обучении финансовой грамотности в начальной школе // Практические аспекты дошкольной и школьной педагогики: сборник статей по материалам II международной заочной научно-практической конференции. 2016. </w:t>
      </w:r>
    </w:p>
    <w:p w:rsidR="003E381D" w:rsidRPr="003E381D" w:rsidRDefault="003E381D" w:rsidP="003E381D">
      <w:pPr>
        <w:spacing w:after="0" w:line="240" w:lineRule="auto"/>
        <w:rPr>
          <w:rFonts w:ascii="Times New Roman" w:hAnsi="Times New Roman" w:cs="Times New Roman"/>
          <w:sz w:val="28"/>
          <w:szCs w:val="28"/>
        </w:rPr>
      </w:pPr>
      <w:r w:rsidRPr="003E381D">
        <w:rPr>
          <w:rFonts w:ascii="Times New Roman" w:hAnsi="Times New Roman" w:cs="Times New Roman"/>
          <w:sz w:val="28"/>
          <w:szCs w:val="28"/>
        </w:rPr>
        <w:t>2.</w:t>
      </w:r>
      <w:r w:rsidRPr="003E381D">
        <w:rPr>
          <w:rFonts w:ascii="Times New Roman" w:hAnsi="Times New Roman" w:cs="Times New Roman"/>
          <w:sz w:val="28"/>
          <w:szCs w:val="28"/>
        </w:rPr>
        <w:tab/>
        <w:t xml:space="preserve"> Аксенов А. П., Андреев А. Ф., Болвачев А. И., Вышегородцев М. М. Гид по финансовой грамотности. - М.: КНОРУС, 2010. </w:t>
      </w:r>
    </w:p>
    <w:p w:rsidR="003E381D" w:rsidRPr="003E381D" w:rsidRDefault="003E381D" w:rsidP="003E381D">
      <w:pPr>
        <w:spacing w:after="0" w:line="240" w:lineRule="auto"/>
        <w:rPr>
          <w:rFonts w:ascii="Times New Roman" w:hAnsi="Times New Roman" w:cs="Times New Roman"/>
          <w:sz w:val="28"/>
          <w:szCs w:val="28"/>
        </w:rPr>
      </w:pPr>
      <w:r w:rsidRPr="003E381D">
        <w:rPr>
          <w:rFonts w:ascii="Times New Roman" w:hAnsi="Times New Roman" w:cs="Times New Roman"/>
          <w:sz w:val="28"/>
          <w:szCs w:val="28"/>
        </w:rPr>
        <w:t>3.</w:t>
      </w:r>
      <w:r w:rsidRPr="003E381D">
        <w:rPr>
          <w:rFonts w:ascii="Times New Roman" w:hAnsi="Times New Roman" w:cs="Times New Roman"/>
          <w:sz w:val="28"/>
          <w:szCs w:val="28"/>
        </w:rPr>
        <w:tab/>
        <w:t>Концепция Национальной п</w:t>
      </w:r>
      <w:r>
        <w:rPr>
          <w:rFonts w:ascii="Times New Roman" w:hAnsi="Times New Roman" w:cs="Times New Roman"/>
          <w:sz w:val="28"/>
          <w:szCs w:val="28"/>
        </w:rPr>
        <w:t>рограммы повышения уровня финан</w:t>
      </w:r>
      <w:r w:rsidRPr="003E381D">
        <w:rPr>
          <w:rFonts w:ascii="Times New Roman" w:hAnsi="Times New Roman" w:cs="Times New Roman"/>
          <w:sz w:val="28"/>
          <w:szCs w:val="28"/>
        </w:rPr>
        <w:t xml:space="preserve">совой грамотности населения Российской Федерации  </w:t>
      </w:r>
    </w:p>
    <w:p w:rsidR="003E381D" w:rsidRPr="003E381D" w:rsidRDefault="003E381D" w:rsidP="003E381D">
      <w:pPr>
        <w:spacing w:after="0" w:line="240" w:lineRule="auto"/>
        <w:rPr>
          <w:rFonts w:ascii="Times New Roman" w:hAnsi="Times New Roman" w:cs="Times New Roman"/>
          <w:sz w:val="28"/>
          <w:szCs w:val="28"/>
        </w:rPr>
      </w:pPr>
      <w:r w:rsidRPr="003E381D">
        <w:rPr>
          <w:rFonts w:ascii="Times New Roman" w:hAnsi="Times New Roman" w:cs="Times New Roman"/>
          <w:sz w:val="28"/>
          <w:szCs w:val="28"/>
        </w:rPr>
        <w:t>4.</w:t>
      </w:r>
      <w:r w:rsidRPr="003E381D">
        <w:rPr>
          <w:rFonts w:ascii="Times New Roman" w:hAnsi="Times New Roman" w:cs="Times New Roman"/>
          <w:sz w:val="28"/>
          <w:szCs w:val="28"/>
        </w:rPr>
        <w:tab/>
        <w:t>Личные финансы семейный б</w:t>
      </w:r>
      <w:r>
        <w:rPr>
          <w:rFonts w:ascii="Times New Roman" w:hAnsi="Times New Roman" w:cs="Times New Roman"/>
          <w:sz w:val="28"/>
          <w:szCs w:val="28"/>
        </w:rPr>
        <w:t>юджет: Как самим управлять день</w:t>
      </w:r>
      <w:r w:rsidRPr="003E381D">
        <w:rPr>
          <w:rFonts w:ascii="Times New Roman" w:hAnsi="Times New Roman" w:cs="Times New Roman"/>
          <w:sz w:val="28"/>
          <w:szCs w:val="28"/>
        </w:rPr>
        <w:t xml:space="preserve">гами и не позволять деньгам управлять вами. - М.: Альпина Паблишерлз, 2011. </w:t>
      </w:r>
    </w:p>
    <w:p w:rsidR="00F02AF8" w:rsidRDefault="003E381D" w:rsidP="003E381D">
      <w:pPr>
        <w:spacing w:after="0" w:line="240" w:lineRule="auto"/>
        <w:rPr>
          <w:rFonts w:ascii="Times New Roman" w:hAnsi="Times New Roman" w:cs="Times New Roman"/>
          <w:sz w:val="28"/>
          <w:szCs w:val="28"/>
        </w:rPr>
      </w:pPr>
      <w:r w:rsidRPr="003E381D">
        <w:rPr>
          <w:rFonts w:ascii="Times New Roman" w:hAnsi="Times New Roman" w:cs="Times New Roman"/>
          <w:sz w:val="28"/>
          <w:szCs w:val="28"/>
        </w:rPr>
        <w:t>5.</w:t>
      </w:r>
      <w:r w:rsidRPr="003E381D">
        <w:rPr>
          <w:rFonts w:ascii="Times New Roman" w:hAnsi="Times New Roman" w:cs="Times New Roman"/>
          <w:sz w:val="28"/>
          <w:szCs w:val="28"/>
        </w:rPr>
        <w:tab/>
        <w:t>Евстегнеев Е. Семь шагов к фин</w:t>
      </w:r>
      <w:r>
        <w:rPr>
          <w:rFonts w:ascii="Times New Roman" w:hAnsi="Times New Roman" w:cs="Times New Roman"/>
          <w:sz w:val="28"/>
          <w:szCs w:val="28"/>
        </w:rPr>
        <w:t>ансовой свободе. Ростов н/Д: Фе</w:t>
      </w:r>
      <w:r w:rsidRPr="003E381D">
        <w:rPr>
          <w:rFonts w:ascii="Times New Roman" w:hAnsi="Times New Roman" w:cs="Times New Roman"/>
          <w:sz w:val="28"/>
          <w:szCs w:val="28"/>
        </w:rPr>
        <w:t>никс, 2012.</w:t>
      </w:r>
    </w:p>
    <w:p w:rsidR="00F02AF8" w:rsidRPr="00F02AF8" w:rsidRDefault="00F02AF8" w:rsidP="00F02AF8">
      <w:pPr>
        <w:rPr>
          <w:rFonts w:ascii="Times New Roman" w:hAnsi="Times New Roman" w:cs="Times New Roman"/>
          <w:sz w:val="28"/>
          <w:szCs w:val="28"/>
        </w:rPr>
      </w:pPr>
    </w:p>
    <w:p w:rsidR="00F02AF8" w:rsidRDefault="00F02AF8" w:rsidP="00F02AF8">
      <w:pPr>
        <w:rPr>
          <w:rFonts w:ascii="Times New Roman" w:hAnsi="Times New Roman" w:cs="Times New Roman"/>
          <w:sz w:val="28"/>
          <w:szCs w:val="28"/>
        </w:rPr>
      </w:pPr>
    </w:p>
    <w:p w:rsidR="00F02AF8" w:rsidRDefault="00F02AF8">
      <w:pPr>
        <w:rPr>
          <w:rFonts w:ascii="Times New Roman" w:hAnsi="Times New Roman" w:cs="Times New Roman"/>
          <w:sz w:val="28"/>
          <w:szCs w:val="28"/>
        </w:rPr>
      </w:pPr>
      <w:r>
        <w:rPr>
          <w:rFonts w:ascii="Times New Roman" w:hAnsi="Times New Roman" w:cs="Times New Roman"/>
          <w:sz w:val="28"/>
          <w:szCs w:val="28"/>
        </w:rPr>
        <w:br w:type="page"/>
      </w:r>
    </w:p>
    <w:p w:rsidR="00F02AF8" w:rsidRPr="00F02AF8" w:rsidRDefault="00F02AF8" w:rsidP="00F02AF8">
      <w:pPr>
        <w:spacing w:after="0" w:line="240" w:lineRule="auto"/>
        <w:jc w:val="center"/>
        <w:rPr>
          <w:rFonts w:ascii="Times New Roman" w:eastAsia="Times New Roman" w:hAnsi="Times New Roman" w:cs="Times New Roman"/>
          <w:iCs/>
          <w:sz w:val="28"/>
          <w:szCs w:val="28"/>
          <w:lang w:eastAsia="ru-RU"/>
        </w:rPr>
      </w:pPr>
    </w:p>
    <w:p w:rsidR="00F02AF8" w:rsidRPr="00F02AF8" w:rsidRDefault="00F02AF8" w:rsidP="00F02AF8">
      <w:pPr>
        <w:pStyle w:val="1"/>
        <w:numPr>
          <w:ilvl w:val="0"/>
          <w:numId w:val="23"/>
        </w:numPr>
        <w:jc w:val="center"/>
        <w:rPr>
          <w:rFonts w:ascii="Times New Roman" w:eastAsia="Times New Roman" w:hAnsi="Times New Roman" w:cs="Times New Roman"/>
          <w:b/>
          <w:color w:val="auto"/>
          <w:sz w:val="28"/>
          <w:szCs w:val="28"/>
          <w:lang w:eastAsia="ru-RU"/>
        </w:rPr>
      </w:pPr>
      <w:bookmarkStart w:id="5" w:name="_Toc57149911"/>
      <w:r w:rsidRPr="00F02AF8">
        <w:rPr>
          <w:rFonts w:ascii="Times New Roman" w:eastAsia="Times New Roman" w:hAnsi="Times New Roman" w:cs="Times New Roman"/>
          <w:b/>
          <w:color w:val="auto"/>
          <w:sz w:val="28"/>
          <w:szCs w:val="28"/>
          <w:lang w:eastAsia="ru-RU"/>
        </w:rPr>
        <w:t>Конспект урока по теме «Виды налогов и проценты»</w:t>
      </w:r>
      <w:bookmarkEnd w:id="5"/>
    </w:p>
    <w:p w:rsidR="00F02AF8" w:rsidRPr="00F02AF8" w:rsidRDefault="00F02AF8" w:rsidP="00F02AF8">
      <w:pPr>
        <w:spacing w:after="0" w:line="240" w:lineRule="auto"/>
        <w:rPr>
          <w:rFonts w:ascii="Times New Roman" w:eastAsia="Times New Roman" w:hAnsi="Times New Roman" w:cs="Times New Roman"/>
          <w:i/>
          <w:iCs/>
          <w:sz w:val="28"/>
          <w:szCs w:val="28"/>
          <w:lang w:eastAsia="ru-RU"/>
        </w:rPr>
      </w:pPr>
    </w:p>
    <w:p w:rsidR="00F02AF8" w:rsidRPr="00F02AF8" w:rsidRDefault="00F02AF8" w:rsidP="00F02AF8">
      <w:pPr>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i/>
          <w:sz w:val="28"/>
          <w:szCs w:val="28"/>
          <w:lang w:eastAsia="ru-RU"/>
        </w:rPr>
        <w:t>Тема урока:</w:t>
      </w:r>
      <w:r w:rsidRPr="00F02AF8">
        <w:rPr>
          <w:rFonts w:ascii="Times New Roman" w:eastAsia="Times New Roman" w:hAnsi="Times New Roman" w:cs="Times New Roman"/>
          <w:sz w:val="28"/>
          <w:szCs w:val="28"/>
          <w:lang w:eastAsia="ru-RU"/>
        </w:rPr>
        <w:t xml:space="preserve"> Виды налогов и проценты</w:t>
      </w:r>
    </w:p>
    <w:p w:rsidR="00F02AF8" w:rsidRPr="00F02AF8" w:rsidRDefault="00F02AF8" w:rsidP="00F02AF8">
      <w:pPr>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i/>
          <w:sz w:val="28"/>
          <w:szCs w:val="28"/>
          <w:lang w:eastAsia="ru-RU"/>
        </w:rPr>
        <w:t>Тематический блок (модуль) уроков</w:t>
      </w:r>
      <w:r w:rsidRPr="00F02AF8">
        <w:rPr>
          <w:rFonts w:ascii="Times New Roman" w:eastAsia="Times New Roman" w:hAnsi="Times New Roman" w:cs="Times New Roman"/>
          <w:sz w:val="28"/>
          <w:szCs w:val="28"/>
          <w:lang w:eastAsia="ru-RU"/>
        </w:rPr>
        <w:t>: повторение материала</w:t>
      </w:r>
    </w:p>
    <w:p w:rsidR="00F02AF8" w:rsidRPr="00F02AF8" w:rsidRDefault="00F02AF8" w:rsidP="00F02AF8">
      <w:pPr>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i/>
          <w:sz w:val="28"/>
          <w:szCs w:val="28"/>
          <w:lang w:eastAsia="ru-RU"/>
        </w:rPr>
        <w:t>Класс:</w:t>
      </w:r>
      <w:r w:rsidRPr="00F02AF8">
        <w:rPr>
          <w:rFonts w:ascii="Times New Roman" w:eastAsia="Times New Roman" w:hAnsi="Times New Roman" w:cs="Times New Roman"/>
          <w:sz w:val="28"/>
          <w:szCs w:val="28"/>
          <w:lang w:eastAsia="ru-RU"/>
        </w:rPr>
        <w:t xml:space="preserve"> 7</w:t>
      </w:r>
    </w:p>
    <w:p w:rsidR="00F02AF8" w:rsidRPr="00F02AF8" w:rsidRDefault="00F02AF8" w:rsidP="00F02AF8">
      <w:pPr>
        <w:spacing w:after="0" w:line="240" w:lineRule="auto"/>
        <w:rPr>
          <w:rFonts w:ascii="Times New Roman" w:eastAsia="Times New Roman" w:hAnsi="Times New Roman" w:cs="Times New Roman"/>
          <w:i/>
          <w:sz w:val="28"/>
          <w:szCs w:val="28"/>
          <w:lang w:eastAsia="ru-RU"/>
        </w:rPr>
      </w:pPr>
      <w:r w:rsidRPr="00F02AF8">
        <w:rPr>
          <w:rFonts w:ascii="Times New Roman" w:eastAsia="Times New Roman" w:hAnsi="Times New Roman" w:cs="Times New Roman"/>
          <w:i/>
          <w:sz w:val="28"/>
          <w:szCs w:val="28"/>
          <w:lang w:eastAsia="ru-RU"/>
        </w:rPr>
        <w:t xml:space="preserve">УМК: </w:t>
      </w:r>
    </w:p>
    <w:p w:rsidR="00F02AF8" w:rsidRPr="00F02AF8" w:rsidRDefault="00F02AF8" w:rsidP="00F02AF8">
      <w:pPr>
        <w:spacing w:after="0" w:line="240" w:lineRule="auto"/>
        <w:rPr>
          <w:rFonts w:ascii="Georgia" w:eastAsia="Times New Roman" w:hAnsi="Georgia" w:cs="Times New Roman"/>
          <w:color w:val="000000"/>
          <w:sz w:val="27"/>
          <w:szCs w:val="27"/>
          <w:lang w:eastAsia="ru-RU"/>
        </w:rPr>
      </w:pPr>
      <w:r w:rsidRPr="00F02AF8">
        <w:rPr>
          <w:rFonts w:ascii="Times New Roman" w:eastAsia="MS Mincho" w:hAnsi="Times New Roman" w:cs="Times New Roman"/>
          <w:color w:val="000000"/>
          <w:sz w:val="28"/>
          <w:szCs w:val="28"/>
          <w:lang w:eastAsia="ja-JP"/>
        </w:rPr>
        <w:t xml:space="preserve">Преподавание алгебры ведется по УМК:  </w:t>
      </w:r>
      <w:r w:rsidRPr="00F02AF8">
        <w:rPr>
          <w:rFonts w:ascii="Georgia" w:eastAsia="Times New Roman" w:hAnsi="Georgia" w:cs="Times New Roman"/>
          <w:color w:val="000000"/>
          <w:sz w:val="27"/>
          <w:szCs w:val="27"/>
          <w:lang w:eastAsia="ru-RU"/>
        </w:rPr>
        <w:t>Ю. Н. Макарычев, Н. Г. Миндюк, К. И. Нешков и др. / Под ред. Теляковского С.А. Алгебра. 7 класс</w:t>
      </w:r>
    </w:p>
    <w:p w:rsidR="00F02AF8" w:rsidRPr="00F02AF8" w:rsidRDefault="00F02AF8" w:rsidP="00F02AF8">
      <w:pPr>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 xml:space="preserve">Для проведения данного урока использовались: </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color w:val="000000"/>
          <w:sz w:val="28"/>
          <w:szCs w:val="28"/>
          <w:lang w:eastAsia="ru-RU"/>
        </w:rPr>
        <w:t>Финансовая грамотность: методические рекомендации для учителя.5</w:t>
      </w:r>
      <w:r w:rsidRPr="00F02AF8">
        <w:rPr>
          <w:rFonts w:ascii="Times New Roman" w:eastAsia="MS Mincho" w:hAnsi="Times New Roman" w:cs="Times New Roman"/>
          <w:i/>
          <w:iCs/>
          <w:color w:val="000000"/>
          <w:sz w:val="28"/>
          <w:szCs w:val="28"/>
          <w:lang w:eastAsia="ru-RU"/>
        </w:rPr>
        <w:t>–</w:t>
      </w:r>
      <w:r w:rsidRPr="00F02AF8">
        <w:rPr>
          <w:rFonts w:ascii="Times New Roman" w:eastAsia="MS Mincho" w:hAnsi="Times New Roman" w:cs="Times New Roman"/>
          <w:color w:val="000000"/>
          <w:sz w:val="28"/>
          <w:szCs w:val="28"/>
          <w:lang w:eastAsia="ru-RU"/>
        </w:rPr>
        <w:t xml:space="preserve">7 классы общеобразоват. орг. / Е. А. Вигдорчик, И. В. Липсиц, Ю. Н. Корлюгова. </w:t>
      </w:r>
      <w:r w:rsidRPr="00F02AF8">
        <w:rPr>
          <w:rFonts w:ascii="Times New Roman" w:eastAsia="MS Mincho" w:hAnsi="Times New Roman" w:cs="Times New Roman"/>
          <w:i/>
          <w:iCs/>
          <w:color w:val="000000"/>
          <w:sz w:val="28"/>
          <w:szCs w:val="28"/>
          <w:lang w:eastAsia="ru-RU"/>
        </w:rPr>
        <w:t xml:space="preserve">— </w:t>
      </w:r>
      <w:r w:rsidRPr="00F02AF8">
        <w:rPr>
          <w:rFonts w:ascii="Times New Roman" w:eastAsia="MS Mincho" w:hAnsi="Times New Roman" w:cs="Times New Roman"/>
          <w:color w:val="000000"/>
          <w:sz w:val="28"/>
          <w:szCs w:val="28"/>
          <w:lang w:eastAsia="ru-RU"/>
        </w:rPr>
        <w:t xml:space="preserve">М.: ВИТА-ПРЕСС, 2015. </w:t>
      </w:r>
      <w:r w:rsidRPr="00F02AF8">
        <w:rPr>
          <w:rFonts w:ascii="Times New Roman" w:eastAsia="MS Mincho" w:hAnsi="Times New Roman" w:cs="Times New Roman"/>
          <w:i/>
          <w:iCs/>
          <w:color w:val="000000"/>
          <w:sz w:val="28"/>
          <w:szCs w:val="28"/>
          <w:lang w:eastAsia="ru-RU"/>
        </w:rPr>
        <w:t xml:space="preserve">— </w:t>
      </w:r>
      <w:r w:rsidRPr="00F02AF8">
        <w:rPr>
          <w:rFonts w:ascii="Times New Roman" w:eastAsia="MS Mincho" w:hAnsi="Times New Roman" w:cs="Times New Roman"/>
          <w:color w:val="000000"/>
          <w:sz w:val="28"/>
          <w:szCs w:val="28"/>
          <w:lang w:eastAsia="ru-RU"/>
        </w:rPr>
        <w:t>64 c. (Дополнительное образование: Серия «Учимся разумному финансовому поведению»).</w:t>
      </w:r>
    </w:p>
    <w:p w:rsidR="00F02AF8" w:rsidRPr="00F02AF8" w:rsidRDefault="00F02AF8" w:rsidP="00F02AF8">
      <w:pPr>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 </w:t>
      </w:r>
    </w:p>
    <w:p w:rsidR="00F02AF8" w:rsidRPr="00F02AF8" w:rsidRDefault="00F02AF8" w:rsidP="00F02AF8">
      <w:pPr>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i/>
          <w:sz w:val="28"/>
          <w:szCs w:val="28"/>
          <w:lang w:eastAsia="ru-RU"/>
        </w:rPr>
        <w:t>Тип урока</w:t>
      </w:r>
      <w:r w:rsidRPr="00F02AF8">
        <w:rPr>
          <w:rFonts w:ascii="Times New Roman" w:eastAsia="Times New Roman" w:hAnsi="Times New Roman" w:cs="Times New Roman"/>
          <w:sz w:val="28"/>
          <w:szCs w:val="28"/>
          <w:lang w:eastAsia="ru-RU"/>
        </w:rPr>
        <w:t>: комбинированный урок</w:t>
      </w:r>
    </w:p>
    <w:p w:rsidR="00F02AF8" w:rsidRPr="00F02AF8" w:rsidRDefault="00F02AF8" w:rsidP="00F02AF8">
      <w:pPr>
        <w:spacing w:after="0" w:line="240" w:lineRule="auto"/>
        <w:ind w:firstLine="709"/>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rPr>
          <w:rFonts w:ascii="Times New Roman" w:eastAsia="Times New Roman" w:hAnsi="Times New Roman" w:cs="Times New Roman"/>
          <w:i/>
          <w:sz w:val="28"/>
          <w:szCs w:val="28"/>
          <w:lang w:eastAsia="ru-RU"/>
        </w:rPr>
      </w:pPr>
      <w:r w:rsidRPr="00F02AF8">
        <w:rPr>
          <w:rFonts w:ascii="Times New Roman" w:eastAsia="Times New Roman" w:hAnsi="Times New Roman" w:cs="Times New Roman"/>
          <w:i/>
          <w:sz w:val="28"/>
          <w:szCs w:val="28"/>
          <w:lang w:eastAsia="ru-RU"/>
        </w:rPr>
        <w:t>Цели урока:</w:t>
      </w:r>
    </w:p>
    <w:p w:rsidR="00F02AF8" w:rsidRPr="00F02AF8" w:rsidRDefault="00F02AF8" w:rsidP="00F02AF8">
      <w:pPr>
        <w:shd w:val="clear" w:color="auto" w:fill="FFFFFF"/>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Знакомство обучающихся с понятиями: прямых и косвенных налогов; </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sz w:val="28"/>
          <w:szCs w:val="28"/>
          <w:lang w:eastAsia="ru-RU"/>
        </w:rPr>
      </w:pPr>
      <w:r w:rsidRPr="00F02AF8">
        <w:rPr>
          <w:rFonts w:ascii="Times New Roman" w:eastAsia="MS Mincho" w:hAnsi="Times New Roman" w:cs="Times New Roman"/>
          <w:sz w:val="28"/>
          <w:szCs w:val="28"/>
          <w:lang w:eastAsia="ru-RU"/>
        </w:rPr>
        <w:t xml:space="preserve">Отработать навыки вычисления суммы заплаченных налогов или сумму, которую необходимо заплатить в качестве налога; </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sz w:val="28"/>
          <w:szCs w:val="28"/>
          <w:lang w:eastAsia="ru-RU"/>
        </w:rPr>
      </w:pPr>
      <w:r w:rsidRPr="00F02AF8">
        <w:rPr>
          <w:rFonts w:ascii="Times New Roman" w:eastAsia="MS Mincho" w:hAnsi="Times New Roman" w:cs="Times New Roman"/>
          <w:sz w:val="28"/>
          <w:szCs w:val="28"/>
          <w:lang w:eastAsia="ru-RU"/>
        </w:rPr>
        <w:t>Достичь понимания того, что в государстве существуют разнообразные налоги и что, чтобы не иметь проблем, необходимо узнавать, какие налоги, в каких случаях и каким способом необходимо уплачивать.</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i/>
          <w:sz w:val="28"/>
          <w:szCs w:val="28"/>
          <w:lang w:eastAsia="ru-RU"/>
        </w:rPr>
      </w:pPr>
      <w:r w:rsidRPr="00F02AF8">
        <w:rPr>
          <w:rFonts w:ascii="Times New Roman" w:eastAsia="MS Mincho" w:hAnsi="Times New Roman" w:cs="Times New Roman"/>
          <w:i/>
          <w:sz w:val="28"/>
          <w:szCs w:val="28"/>
          <w:lang w:eastAsia="ru-RU"/>
        </w:rPr>
        <w:t xml:space="preserve">Планируемые результаты: </w:t>
      </w:r>
    </w:p>
    <w:p w:rsidR="00F02AF8" w:rsidRPr="00F02AF8" w:rsidRDefault="00F02AF8" w:rsidP="00F02AF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sz w:val="28"/>
          <w:szCs w:val="28"/>
          <w:lang w:eastAsia="ru-RU"/>
        </w:rPr>
        <w:t>а) предметные:</w:t>
      </w:r>
      <w:r w:rsidRPr="00F02AF8">
        <w:rPr>
          <w:rFonts w:ascii="Times New Roman" w:eastAsia="Times New Roman" w:hAnsi="Times New Roman" w:cs="Times New Roman"/>
          <w:color w:val="000000"/>
          <w:lang w:eastAsia="ru-RU"/>
        </w:rPr>
        <w:t xml:space="preserve"> </w:t>
      </w:r>
      <w:r w:rsidRPr="00F02AF8">
        <w:rPr>
          <w:rFonts w:ascii="Times New Roman" w:eastAsia="Times New Roman" w:hAnsi="Times New Roman" w:cs="Times New Roman"/>
          <w:color w:val="000000"/>
          <w:sz w:val="28"/>
          <w:szCs w:val="28"/>
          <w:lang w:eastAsia="ru-RU"/>
        </w:rPr>
        <w:t>знание базовых понятий: налоги; налоговая система; ИНН; виды налогов и др.;</w:t>
      </w:r>
      <w:r w:rsidRPr="00F02AF8">
        <w:rPr>
          <w:rFonts w:ascii="Times New Roman" w:eastAsia="Times New Roman" w:hAnsi="Times New Roman" w:cs="Times New Roman"/>
          <w:color w:val="000000"/>
          <w:sz w:val="28"/>
          <w:szCs w:val="28"/>
          <w:shd w:val="clear" w:color="auto" w:fill="FFFFFF"/>
          <w:lang w:eastAsia="ru-RU"/>
        </w:rPr>
        <w:t xml:space="preserve"> умения в процессе реальной ситуации использовать понятие процента;</w:t>
      </w:r>
      <w:r w:rsidRPr="00F02AF8">
        <w:rPr>
          <w:rFonts w:ascii="Times New Roman" w:eastAsia="Times New Roman" w:hAnsi="Times New Roman" w:cs="Times New Roman"/>
          <w:color w:val="000000"/>
          <w:sz w:val="28"/>
          <w:szCs w:val="28"/>
          <w:lang w:eastAsia="ru-RU"/>
        </w:rPr>
        <w:t xml:space="preserve"> </w:t>
      </w:r>
    </w:p>
    <w:p w:rsidR="00F02AF8" w:rsidRPr="00F02AF8" w:rsidRDefault="00F02AF8" w:rsidP="00F02AF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овладение опытом использования имеющихся знаний (составление краткой записи, плана решения задачи);</w:t>
      </w:r>
    </w:p>
    <w:p w:rsidR="00F02AF8" w:rsidRPr="00F02AF8" w:rsidRDefault="00F02AF8" w:rsidP="00F02AF8">
      <w:pPr>
        <w:shd w:val="clear" w:color="auto" w:fill="FFFFFF"/>
        <w:spacing w:after="0" w:line="240" w:lineRule="auto"/>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t>перевод устной речи на символический язык математики;</w:t>
      </w:r>
    </w:p>
    <w:p w:rsidR="00F02AF8" w:rsidRPr="00F02AF8" w:rsidRDefault="00F02AF8" w:rsidP="00F02AF8">
      <w:pPr>
        <w:shd w:val="clear" w:color="auto" w:fill="FFFFFF"/>
        <w:spacing w:after="0" w:line="240" w:lineRule="auto"/>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sz w:val="28"/>
          <w:szCs w:val="28"/>
          <w:shd w:val="clear" w:color="auto" w:fill="FFFFFF"/>
          <w:lang w:eastAsia="ja-JP"/>
        </w:rPr>
        <w:t>умение работать с текстом (анализировать, извлекать необходимую информацию);</w:t>
      </w:r>
      <w:r w:rsidRPr="00F02AF8">
        <w:rPr>
          <w:rFonts w:ascii="Times New Roman" w:eastAsia="MS Mincho" w:hAnsi="Times New Roman" w:cs="Times New Roman"/>
          <w:sz w:val="28"/>
          <w:szCs w:val="28"/>
          <w:lang w:eastAsia="ja-JP"/>
        </w:rPr>
        <w:br/>
      </w:r>
      <w:r w:rsidRPr="00F02AF8">
        <w:rPr>
          <w:rFonts w:ascii="Times New Roman" w:eastAsia="MS Mincho" w:hAnsi="Times New Roman" w:cs="Times New Roman"/>
          <w:sz w:val="28"/>
          <w:szCs w:val="28"/>
          <w:shd w:val="clear" w:color="auto" w:fill="FFFFFF"/>
          <w:lang w:eastAsia="ja-JP"/>
        </w:rPr>
        <w:t>умение применять изученные понятия, результаты, методы для решения задач практического характера;</w:t>
      </w:r>
    </w:p>
    <w:p w:rsidR="00F02AF8" w:rsidRPr="00F02AF8" w:rsidRDefault="00F02AF8" w:rsidP="00F02AF8">
      <w:pPr>
        <w:spacing w:after="0" w:line="240" w:lineRule="auto"/>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t>использования имеющихся умений (работа в различных прикладных программах) для обобщения материала по теме занятия</w:t>
      </w:r>
    </w:p>
    <w:p w:rsidR="00F02AF8" w:rsidRPr="00F02AF8" w:rsidRDefault="00F02AF8" w:rsidP="00F02AF8">
      <w:pPr>
        <w:shd w:val="clear" w:color="auto" w:fill="FFFFFF"/>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б) межпредметные:</w:t>
      </w:r>
    </w:p>
    <w:p w:rsidR="00F02AF8" w:rsidRPr="00F02AF8" w:rsidRDefault="00F02AF8" w:rsidP="00F02AF8">
      <w:pPr>
        <w:shd w:val="clear" w:color="auto" w:fill="FFFFFF"/>
        <w:spacing w:after="0" w:line="240" w:lineRule="auto"/>
        <w:rPr>
          <w:rFonts w:ascii="Times New Roman" w:eastAsia="Times New Roman" w:hAnsi="Times New Roman" w:cs="Times New Roman"/>
          <w:bCs/>
          <w:color w:val="000000"/>
          <w:sz w:val="28"/>
          <w:szCs w:val="28"/>
          <w:lang w:eastAsia="ru-RU"/>
        </w:rPr>
      </w:pPr>
      <w:r w:rsidRPr="00F02AF8">
        <w:rPr>
          <w:rFonts w:ascii="Times New Roman" w:eastAsia="Times New Roman" w:hAnsi="Times New Roman" w:cs="Times New Roman"/>
          <w:bCs/>
          <w:color w:val="000000"/>
          <w:sz w:val="28"/>
          <w:szCs w:val="28"/>
          <w:lang w:eastAsia="ru-RU"/>
        </w:rPr>
        <w:t>Коммуникативные:</w:t>
      </w:r>
    </w:p>
    <w:p w:rsidR="00F02AF8" w:rsidRPr="00F02AF8" w:rsidRDefault="00F02AF8" w:rsidP="00F02AF8">
      <w:pPr>
        <w:numPr>
          <w:ilvl w:val="0"/>
          <w:numId w:val="24"/>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организовывать и планировать учебное сотрудничество с учителем и сверстниками;</w:t>
      </w:r>
      <w:r w:rsidRPr="00F02AF8">
        <w:rPr>
          <w:rFonts w:ascii="Times New Roman" w:eastAsia="Times New Roman" w:hAnsi="Times New Roman" w:cs="Times New Roman"/>
          <w:sz w:val="28"/>
          <w:szCs w:val="28"/>
          <w:lang w:eastAsia="ru-RU"/>
        </w:rPr>
        <w:t xml:space="preserve"> </w:t>
      </w:r>
    </w:p>
    <w:p w:rsidR="00F02AF8" w:rsidRPr="00F02AF8" w:rsidRDefault="00F02AF8" w:rsidP="00F02AF8">
      <w:pPr>
        <w:numPr>
          <w:ilvl w:val="0"/>
          <w:numId w:val="24"/>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умение вступать в диалог, участвовать в коллективном обсуждении вопроса;</w:t>
      </w:r>
    </w:p>
    <w:p w:rsidR="00F02AF8" w:rsidRPr="00F02AF8" w:rsidRDefault="00F02AF8" w:rsidP="00F02AF8">
      <w:pPr>
        <w:numPr>
          <w:ilvl w:val="0"/>
          <w:numId w:val="24"/>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умение полно и точно выражать свою мысль;</w:t>
      </w:r>
    </w:p>
    <w:p w:rsidR="00F02AF8" w:rsidRPr="00F02AF8" w:rsidRDefault="00F02AF8" w:rsidP="00F02AF8">
      <w:pPr>
        <w:numPr>
          <w:ilvl w:val="0"/>
          <w:numId w:val="24"/>
        </w:numPr>
        <w:shd w:val="clear" w:color="auto" w:fill="FFFFFF"/>
        <w:spacing w:after="0" w:line="240" w:lineRule="auto"/>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t xml:space="preserve">умение слушать собеседника; </w:t>
      </w:r>
    </w:p>
    <w:p w:rsidR="00F02AF8" w:rsidRPr="00F02AF8" w:rsidRDefault="00F02AF8" w:rsidP="00F02AF8">
      <w:pPr>
        <w:numPr>
          <w:ilvl w:val="0"/>
          <w:numId w:val="24"/>
        </w:numPr>
        <w:shd w:val="clear" w:color="auto" w:fill="FFFFFF"/>
        <w:spacing w:after="0" w:line="240" w:lineRule="auto"/>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t>умение давать ответы на вопросы;</w:t>
      </w:r>
      <w:r w:rsidRPr="00F02AF8">
        <w:rPr>
          <w:rFonts w:ascii="Times New Roman" w:eastAsia="MS Mincho" w:hAnsi="Times New Roman" w:cs="Times New Roman"/>
          <w:sz w:val="28"/>
          <w:szCs w:val="28"/>
          <w:lang w:eastAsia="ja-JP"/>
        </w:rPr>
        <w:t xml:space="preserve"> </w:t>
      </w:r>
    </w:p>
    <w:p w:rsidR="00F02AF8" w:rsidRPr="00F02AF8" w:rsidRDefault="00F02AF8" w:rsidP="00F02AF8">
      <w:pPr>
        <w:numPr>
          <w:ilvl w:val="0"/>
          <w:numId w:val="24"/>
        </w:numPr>
        <w:shd w:val="clear" w:color="auto" w:fill="FFFFFF"/>
        <w:spacing w:after="0" w:line="240" w:lineRule="auto"/>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t xml:space="preserve">уметь оформлять свои мысли в устной форме; </w:t>
      </w:r>
    </w:p>
    <w:p w:rsidR="00F02AF8" w:rsidRPr="00F02AF8" w:rsidRDefault="00F02AF8" w:rsidP="00F02AF8">
      <w:pPr>
        <w:numPr>
          <w:ilvl w:val="0"/>
          <w:numId w:val="24"/>
        </w:numPr>
        <w:shd w:val="clear" w:color="auto" w:fill="FFFFFF"/>
        <w:spacing w:after="0" w:line="240" w:lineRule="auto"/>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lastRenderedPageBreak/>
        <w:t>слушать и понимать речь других;</w:t>
      </w:r>
    </w:p>
    <w:p w:rsidR="00F02AF8" w:rsidRPr="00F02AF8" w:rsidRDefault="00F02AF8" w:rsidP="00F02AF8">
      <w:pPr>
        <w:numPr>
          <w:ilvl w:val="0"/>
          <w:numId w:val="24"/>
        </w:numPr>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умение отвечать на вопросы и слушать ответы товарищей.</w:t>
      </w:r>
    </w:p>
    <w:p w:rsidR="00F02AF8" w:rsidRPr="00F02AF8" w:rsidRDefault="00F02AF8" w:rsidP="00F02AF8">
      <w:pPr>
        <w:shd w:val="clear" w:color="auto" w:fill="FFFFFF"/>
        <w:spacing w:after="0" w:line="240" w:lineRule="auto"/>
        <w:rPr>
          <w:rFonts w:ascii="Times New Roman" w:eastAsia="Times New Roman" w:hAnsi="Times New Roman" w:cs="Times New Roman"/>
          <w:bCs/>
          <w:color w:val="000000"/>
          <w:sz w:val="28"/>
          <w:szCs w:val="28"/>
          <w:lang w:eastAsia="ru-RU"/>
        </w:rPr>
      </w:pPr>
      <w:r w:rsidRPr="00F02AF8">
        <w:rPr>
          <w:rFonts w:ascii="Times New Roman" w:eastAsia="Times New Roman" w:hAnsi="Times New Roman" w:cs="Times New Roman"/>
          <w:bCs/>
          <w:color w:val="000000"/>
          <w:sz w:val="28"/>
          <w:szCs w:val="28"/>
          <w:lang w:eastAsia="ru-RU"/>
        </w:rPr>
        <w:t>Регулятивные:</w:t>
      </w:r>
    </w:p>
    <w:p w:rsidR="00F02AF8" w:rsidRPr="00F02AF8" w:rsidRDefault="00F02AF8" w:rsidP="00F02AF8">
      <w:pPr>
        <w:numPr>
          <w:ilvl w:val="0"/>
          <w:numId w:val="25"/>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организация своей учебной деятельности;</w:t>
      </w:r>
    </w:p>
    <w:p w:rsidR="00F02AF8" w:rsidRPr="00F02AF8" w:rsidRDefault="00F02AF8" w:rsidP="00F02AF8">
      <w:pPr>
        <w:numPr>
          <w:ilvl w:val="0"/>
          <w:numId w:val="25"/>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контроль и оценка процесса и результатов деятельности;</w:t>
      </w:r>
    </w:p>
    <w:p w:rsidR="00F02AF8" w:rsidRPr="00F02AF8" w:rsidRDefault="00F02AF8" w:rsidP="00F02AF8">
      <w:pPr>
        <w:numPr>
          <w:ilvl w:val="0"/>
          <w:numId w:val="25"/>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целеполагание;</w:t>
      </w:r>
    </w:p>
    <w:p w:rsidR="00F02AF8" w:rsidRPr="00F02AF8" w:rsidRDefault="00F02AF8" w:rsidP="00F02AF8">
      <w:pPr>
        <w:numPr>
          <w:ilvl w:val="0"/>
          <w:numId w:val="25"/>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планирование своей деятельности для решения поставленной задачи и контроль полученного результата;</w:t>
      </w:r>
    </w:p>
    <w:p w:rsidR="00F02AF8" w:rsidRPr="00F02AF8" w:rsidRDefault="00F02AF8" w:rsidP="00F02AF8">
      <w:pPr>
        <w:numPr>
          <w:ilvl w:val="0"/>
          <w:numId w:val="25"/>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умение самостоятельно адекватно анализировать правильность выполнения действий и вносить необходимые коррективы;</w:t>
      </w:r>
    </w:p>
    <w:p w:rsidR="00F02AF8" w:rsidRPr="00F02AF8" w:rsidRDefault="00F02AF8" w:rsidP="00F02AF8">
      <w:pPr>
        <w:numPr>
          <w:ilvl w:val="0"/>
          <w:numId w:val="25"/>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оценивание собственной деятельности на уроке</w:t>
      </w:r>
      <w:r w:rsidRPr="00F02AF8">
        <w:rPr>
          <w:rFonts w:ascii="Times New Roman" w:eastAsia="Times New Roman" w:hAnsi="Times New Roman" w:cs="Times New Roman"/>
          <w:sz w:val="28"/>
          <w:szCs w:val="28"/>
          <w:lang w:eastAsia="ru-RU"/>
        </w:rPr>
        <w:t xml:space="preserve"> </w:t>
      </w:r>
      <w:r w:rsidRPr="00F02AF8">
        <w:rPr>
          <w:rFonts w:ascii="Times New Roman" w:eastAsia="Times New Roman" w:hAnsi="Times New Roman" w:cs="Times New Roman"/>
          <w:color w:val="000000"/>
          <w:sz w:val="28"/>
          <w:szCs w:val="28"/>
          <w:lang w:eastAsia="ru-RU"/>
        </w:rPr>
        <w:t>умение самостоятельно адекватно анализировать свою деятельность.</w:t>
      </w:r>
    </w:p>
    <w:p w:rsidR="00F02AF8" w:rsidRPr="00F02AF8" w:rsidRDefault="00F02AF8" w:rsidP="00F02AF8">
      <w:pPr>
        <w:shd w:val="clear" w:color="auto" w:fill="FFFFFF"/>
        <w:spacing w:after="0" w:line="240" w:lineRule="auto"/>
        <w:rPr>
          <w:rFonts w:ascii="Times New Roman" w:eastAsia="Times New Roman" w:hAnsi="Times New Roman" w:cs="Times New Roman"/>
          <w:bCs/>
          <w:color w:val="000000"/>
          <w:sz w:val="28"/>
          <w:szCs w:val="28"/>
          <w:lang w:eastAsia="ru-RU"/>
        </w:rPr>
      </w:pPr>
      <w:r w:rsidRPr="00F02AF8">
        <w:rPr>
          <w:rFonts w:ascii="Times New Roman" w:eastAsia="Times New Roman" w:hAnsi="Times New Roman" w:cs="Times New Roman"/>
          <w:bCs/>
          <w:color w:val="000000"/>
          <w:sz w:val="28"/>
          <w:szCs w:val="28"/>
          <w:lang w:eastAsia="ru-RU"/>
        </w:rPr>
        <w:t>Познавательные: </w:t>
      </w:r>
    </w:p>
    <w:p w:rsidR="00F02AF8" w:rsidRPr="00F02AF8" w:rsidRDefault="00F02AF8" w:rsidP="00F02AF8">
      <w:pPr>
        <w:numPr>
          <w:ilvl w:val="0"/>
          <w:numId w:val="26"/>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структурирование собственных знаний;</w:t>
      </w:r>
    </w:p>
    <w:p w:rsidR="00F02AF8" w:rsidRPr="00F02AF8" w:rsidRDefault="00F02AF8" w:rsidP="00F02AF8">
      <w:pPr>
        <w:numPr>
          <w:ilvl w:val="0"/>
          <w:numId w:val="26"/>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формирование интереса к теме урока;</w:t>
      </w:r>
    </w:p>
    <w:p w:rsidR="00F02AF8" w:rsidRPr="00F02AF8" w:rsidRDefault="00F02AF8" w:rsidP="00F02AF8">
      <w:pPr>
        <w:numPr>
          <w:ilvl w:val="0"/>
          <w:numId w:val="26"/>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формирование интереса предмету </w:t>
      </w:r>
    </w:p>
    <w:p w:rsidR="00F02AF8" w:rsidRPr="00F02AF8" w:rsidRDefault="00F02AF8" w:rsidP="00F02AF8">
      <w:pPr>
        <w:shd w:val="clear" w:color="auto" w:fill="FFFFFF"/>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в) личностные;</w:t>
      </w:r>
    </w:p>
    <w:p w:rsidR="00F02AF8" w:rsidRPr="00F02AF8" w:rsidRDefault="00F02AF8" w:rsidP="00F02AF8">
      <w:pPr>
        <w:numPr>
          <w:ilvl w:val="0"/>
          <w:numId w:val="27"/>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самоопределение;</w:t>
      </w:r>
    </w:p>
    <w:p w:rsidR="00F02AF8" w:rsidRPr="00F02AF8" w:rsidRDefault="00F02AF8" w:rsidP="00F02AF8">
      <w:pPr>
        <w:numPr>
          <w:ilvl w:val="0"/>
          <w:numId w:val="27"/>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 xml:space="preserve">формирование готовности к самообразованию; </w:t>
      </w:r>
    </w:p>
    <w:p w:rsidR="00F02AF8" w:rsidRPr="00F02AF8" w:rsidRDefault="00F02AF8" w:rsidP="00F02AF8">
      <w:pPr>
        <w:numPr>
          <w:ilvl w:val="0"/>
          <w:numId w:val="27"/>
        </w:numPr>
        <w:shd w:val="clear" w:color="auto" w:fill="FFFFFF"/>
        <w:spacing w:after="0" w:line="240" w:lineRule="auto"/>
        <w:rPr>
          <w:rFonts w:ascii="Times New Roman" w:eastAsia="Times New Roman" w:hAnsi="Times New Roman" w:cs="Times New Roman"/>
          <w:sz w:val="28"/>
          <w:szCs w:val="28"/>
          <w:lang w:eastAsia="ru-RU"/>
        </w:rPr>
      </w:pPr>
      <w:r w:rsidRPr="00F02AF8">
        <w:rPr>
          <w:rFonts w:ascii="Times New Roman" w:eastAsia="Times New Roman" w:hAnsi="Times New Roman" w:cs="Times New Roman"/>
          <w:color w:val="000000"/>
          <w:sz w:val="28"/>
          <w:szCs w:val="28"/>
          <w:lang w:eastAsia="ru-RU"/>
        </w:rPr>
        <w:t>понимание необходимости уплаты налогов;</w:t>
      </w:r>
      <w:r w:rsidRPr="00F02AF8">
        <w:rPr>
          <w:rFonts w:ascii="Times New Roman" w:eastAsia="Times New Roman" w:hAnsi="Times New Roman" w:cs="Times New Roman"/>
          <w:sz w:val="28"/>
          <w:szCs w:val="28"/>
          <w:lang w:eastAsia="ru-RU"/>
        </w:rPr>
        <w:t xml:space="preserve"> </w:t>
      </w:r>
    </w:p>
    <w:p w:rsidR="00F02AF8" w:rsidRPr="00F02AF8" w:rsidRDefault="00F02AF8" w:rsidP="00F02AF8">
      <w:pPr>
        <w:numPr>
          <w:ilvl w:val="0"/>
          <w:numId w:val="27"/>
        </w:numPr>
        <w:shd w:val="clear" w:color="auto" w:fill="FFFFFF"/>
        <w:spacing w:after="0" w:line="240" w:lineRule="auto"/>
        <w:rPr>
          <w:rFonts w:ascii="Times New Roman" w:eastAsia="Times New Roman" w:hAnsi="Times New Roman" w:cs="Times New Roman"/>
          <w:color w:val="000000"/>
          <w:sz w:val="28"/>
          <w:szCs w:val="28"/>
          <w:lang w:eastAsia="ru-RU"/>
        </w:rPr>
      </w:pPr>
      <w:r w:rsidRPr="00F02AF8">
        <w:rPr>
          <w:rFonts w:ascii="Times New Roman" w:eastAsia="Times New Roman" w:hAnsi="Times New Roman" w:cs="Times New Roman"/>
          <w:color w:val="000000"/>
          <w:sz w:val="28"/>
          <w:szCs w:val="28"/>
          <w:lang w:eastAsia="ru-RU"/>
        </w:rPr>
        <w:t>формирование позитивной самооценки;</w:t>
      </w:r>
    </w:p>
    <w:p w:rsidR="00F02AF8" w:rsidRPr="00F02AF8" w:rsidRDefault="00F02AF8" w:rsidP="00F02AF8">
      <w:pPr>
        <w:numPr>
          <w:ilvl w:val="0"/>
          <w:numId w:val="27"/>
        </w:numPr>
        <w:shd w:val="clear" w:color="auto" w:fill="FFFFFF"/>
        <w:spacing w:after="0" w:line="240" w:lineRule="auto"/>
        <w:jc w:val="both"/>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t>понимание своих прав и обязанностей в сфере налогообложения;</w:t>
      </w:r>
    </w:p>
    <w:p w:rsidR="00F02AF8" w:rsidRPr="00F02AF8" w:rsidRDefault="00F02AF8" w:rsidP="00F02AF8">
      <w:pPr>
        <w:numPr>
          <w:ilvl w:val="0"/>
          <w:numId w:val="27"/>
        </w:numPr>
        <w:shd w:val="clear" w:color="auto" w:fill="FFFFFF"/>
        <w:spacing w:after="0" w:line="240" w:lineRule="auto"/>
        <w:jc w:val="both"/>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t xml:space="preserve">понимание различий налогов, пошлин и сборов; </w:t>
      </w:r>
    </w:p>
    <w:p w:rsidR="00F02AF8" w:rsidRPr="00F02AF8" w:rsidRDefault="00F02AF8" w:rsidP="00F02AF8">
      <w:pPr>
        <w:numPr>
          <w:ilvl w:val="0"/>
          <w:numId w:val="27"/>
        </w:numPr>
        <w:shd w:val="clear" w:color="auto" w:fill="FFFFFF"/>
        <w:spacing w:after="0" w:line="240" w:lineRule="auto"/>
        <w:jc w:val="both"/>
        <w:rPr>
          <w:rFonts w:ascii="Times New Roman" w:eastAsia="MS Mincho" w:hAnsi="Times New Roman" w:cs="Times New Roman"/>
          <w:color w:val="000000"/>
          <w:sz w:val="28"/>
          <w:szCs w:val="28"/>
          <w:lang w:eastAsia="ja-JP"/>
        </w:rPr>
      </w:pPr>
      <w:r w:rsidRPr="00F02AF8">
        <w:rPr>
          <w:rFonts w:ascii="Times New Roman" w:eastAsia="MS Mincho" w:hAnsi="Times New Roman" w:cs="Times New Roman"/>
          <w:color w:val="000000"/>
          <w:sz w:val="28"/>
          <w:szCs w:val="28"/>
          <w:lang w:eastAsia="ja-JP"/>
        </w:rPr>
        <w:t>понимание того, на что идут те или иные налоги в государстве.</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rPr>
          <w:rFonts w:ascii="Times New Roman" w:eastAsia="Times New Roman" w:hAnsi="Times New Roman" w:cs="Times New Roman"/>
          <w:i/>
          <w:sz w:val="28"/>
          <w:szCs w:val="28"/>
          <w:lang w:eastAsia="ru-RU"/>
        </w:rPr>
      </w:pPr>
      <w:r w:rsidRPr="00F02AF8">
        <w:rPr>
          <w:rFonts w:ascii="Times New Roman" w:eastAsia="Times New Roman" w:hAnsi="Times New Roman" w:cs="Times New Roman"/>
          <w:i/>
          <w:sz w:val="28"/>
          <w:szCs w:val="28"/>
          <w:lang w:eastAsia="ru-RU"/>
        </w:rPr>
        <w:t>Факторы, обеспечившие результативность урока;</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а) характеристика системы упражнений: </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На этапе актуализаций знаний по теме обучающимся предложено задание «Собери портфель». В портфель дети должны были поместить все свои знания по ранее изученным темам.</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На этапе формулировки темы урока предложено упражнение – разгадать ребус. </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color w:val="000000"/>
          <w:sz w:val="28"/>
          <w:szCs w:val="28"/>
          <w:lang w:eastAsia="ru-RU"/>
        </w:rPr>
        <w:t>На уроке проведена индивидуальна работа с целью</w:t>
      </w:r>
      <w:r w:rsidRPr="00F02AF8">
        <w:rPr>
          <w:rFonts w:ascii="Times New Roman" w:eastAsia="Times New Roman" w:hAnsi="Times New Roman" w:cs="Times New Roman"/>
          <w:sz w:val="28"/>
          <w:szCs w:val="28"/>
          <w:lang w:eastAsia="ru-RU"/>
        </w:rPr>
        <w:t xml:space="preserve"> формирования умений, связанных с уплатой налога и д</w:t>
      </w:r>
      <w:r w:rsidRPr="00F02AF8">
        <w:rPr>
          <w:rFonts w:ascii="Times New Roman" w:eastAsia="Times New Roman" w:hAnsi="Times New Roman" w:cs="Times New Roman"/>
          <w:color w:val="000000"/>
          <w:sz w:val="28"/>
          <w:szCs w:val="28"/>
          <w:shd w:val="clear" w:color="auto" w:fill="FFFFFF"/>
          <w:lang w:eastAsia="ru-RU"/>
        </w:rPr>
        <w:t>емонстрации разных задач на проценты, решаемых в жизни</w:t>
      </w:r>
      <w:r w:rsidRPr="00F02AF8">
        <w:rPr>
          <w:rFonts w:ascii="Times New Roman" w:eastAsia="Times New Roman" w:hAnsi="Times New Roman" w:cs="Times New Roman"/>
          <w:sz w:val="28"/>
          <w:szCs w:val="28"/>
          <w:lang w:eastAsia="ru-RU"/>
        </w:rPr>
        <w:t>. Для самостоятельного решения были подобраны задачи базового уровня сложности. Урок проводился в сельской школе, в классе обучающиеся «среднего» уровня, поэтому целесообразно было использование задач именно базового уровня. Работа над задачами предполагала поиск необходимой информации, без которой невозможна была дальнейшая работа над задачей.</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б) формы организации познавательной деятельности:</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на этапе актуализации знаний и объяснения нового материала – фронтальная работа;</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на этапе первичного закрепления и усвоения базовых понятий – индивидуальная практическая работа;</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на этапе формирования умений связанных с уплатой налогов и демонстрации разных задач на проценты, решаемых в жизни – индивидуальная работа с последующим групповым обсуждением решений. </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lastRenderedPageBreak/>
        <w:t xml:space="preserve">в) ресурсы урока – компоненты УМК, дидактический, раздаточный материал, электронные образовательные ресурсы; межпредметные связи; </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Работа с учебником «Финансовая грамотность» (Е. А. Вигдорчик, И. В. Липсиц, Ю. Н. Корлюгова. — М.: ВИТА-ПРЕСС, 2015);</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В ходе урока использовалась презентация для демонстрации упражнений обучающимся и нового материала;</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Карточки с задачами для индивидуальной работы; </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Данный урок является интегрированным, прослеживается связь таких предметов как обществознание, математика и информатика. </w:t>
      </w:r>
    </w:p>
    <w:p w:rsidR="00F02AF8" w:rsidRPr="00F02AF8" w:rsidRDefault="00F02AF8" w:rsidP="00F02AF8">
      <w:pPr>
        <w:shd w:val="clear" w:color="auto" w:fill="FFFFFF"/>
        <w:spacing w:after="0" w:line="240" w:lineRule="auto"/>
        <w:ind w:firstLine="709"/>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Оборудование: компьютеры (ноутбуки) с доступом к сети Интернет, раздаточный материал (карточки с заданиями), компьютер для учителя, проектор, доска.</w:t>
      </w: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г) показатели результативности урока:</w:t>
      </w: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урок построен с учетом индивидуальных учебных возможностей обучающихся;</w:t>
      </w: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присутствует самостоятельная работа обучающихся (практическая работа (творческого характера), решение задачи) - все обучающиеся справились с заданиями. </w:t>
      </w: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урок насыщенный – частая смена деятельности обучающихся;</w:t>
      </w: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r w:rsidRPr="00F02AF8">
        <w:rPr>
          <w:rFonts w:ascii="Times New Roman" w:eastAsia="Times New Roman" w:hAnsi="Times New Roman" w:cs="Times New Roman"/>
          <w:sz w:val="28"/>
          <w:szCs w:val="28"/>
          <w:lang w:eastAsia="ru-RU"/>
        </w:rPr>
        <w:t xml:space="preserve">карты самооценивания  - анализируя их можно судить о результативности урока </w:t>
      </w: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pacing w:after="0" w:line="240" w:lineRule="auto"/>
        <w:rPr>
          <w:rFonts w:ascii="Times New Roman" w:eastAsia="MS Mincho" w:hAnsi="Times New Roman" w:cs="Times New Roman"/>
          <w:color w:val="000000"/>
          <w:lang w:eastAsia="ja-JP"/>
        </w:rPr>
        <w:sectPr w:rsidR="00F02AF8" w:rsidRPr="00F02AF8" w:rsidSect="00F02AF8">
          <w:pgSz w:w="11907" w:h="16840" w:code="9"/>
          <w:pgMar w:top="975" w:right="1077" w:bottom="357" w:left="1304" w:header="720" w:footer="720" w:gutter="0"/>
          <w:cols w:space="708"/>
          <w:noEndnote/>
          <w:docGrid w:linePitch="326"/>
        </w:sectPr>
      </w:pPr>
    </w:p>
    <w:tbl>
      <w:tblPr>
        <w:tblW w:w="150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956"/>
        <w:gridCol w:w="1588"/>
        <w:gridCol w:w="2693"/>
        <w:gridCol w:w="2948"/>
        <w:gridCol w:w="1985"/>
        <w:gridCol w:w="2409"/>
      </w:tblGrid>
      <w:tr w:rsidR="00F02AF8" w:rsidRPr="00F02AF8" w:rsidTr="00051618">
        <w:trPr>
          <w:trHeight w:val="609"/>
        </w:trPr>
        <w:tc>
          <w:tcPr>
            <w:tcW w:w="1446" w:type="dxa"/>
            <w:vMerge w:val="restart"/>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Этапы урока/ целевые ориентиры/ время</w:t>
            </w:r>
          </w:p>
        </w:tc>
        <w:tc>
          <w:tcPr>
            <w:tcW w:w="3544" w:type="dxa"/>
            <w:gridSpan w:val="2"/>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Задания, выполнение которых учащимися приведет к достижению запланированных результатов</w:t>
            </w: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Деятельность учителя</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Деятельность учащихся и возможные варианты ответов</w:t>
            </w:r>
          </w:p>
        </w:tc>
        <w:tc>
          <w:tcPr>
            <w:tcW w:w="4394" w:type="dxa"/>
            <w:gridSpan w:val="2"/>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Планируемые результаты,   формирование УУД</w:t>
            </w:r>
          </w:p>
        </w:tc>
      </w:tr>
      <w:tr w:rsidR="00F02AF8" w:rsidRPr="00F02AF8" w:rsidTr="00051618">
        <w:trPr>
          <w:trHeight w:val="786"/>
        </w:trPr>
        <w:tc>
          <w:tcPr>
            <w:tcW w:w="1446" w:type="dxa"/>
            <w:vMerge/>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95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Задания базового уровня</w:t>
            </w:r>
          </w:p>
        </w:tc>
        <w:tc>
          <w:tcPr>
            <w:tcW w:w="158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Задания повышенного уровня</w:t>
            </w:r>
          </w:p>
        </w:tc>
        <w:tc>
          <w:tcPr>
            <w:tcW w:w="2693"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94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985"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предметные</w:t>
            </w:r>
          </w:p>
        </w:tc>
        <w:tc>
          <w:tcPr>
            <w:tcW w:w="2409"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личностные,</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метапредметные</w:t>
            </w: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Организационный момент /</w:t>
            </w:r>
            <w:r w:rsidRPr="00F02AF8">
              <w:rPr>
                <w:rFonts w:ascii="Times New Roman" w:eastAsia="MS Mincho" w:hAnsi="Times New Roman" w:cs="Times New Roman"/>
                <w:color w:val="000000"/>
                <w:shd w:val="clear" w:color="auto" w:fill="FFFFFF"/>
                <w:lang w:eastAsia="ja-JP"/>
              </w:rPr>
              <w:t>Создание благоприятного психологического настроя на работу/30сек</w:t>
            </w: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 xml:space="preserve">Проверка готовности класса к занятию. </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Приветствие. Организация внимания детей.</w:t>
            </w:r>
          </w:p>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Приветствие учителя, друг друга. Включение в ритм урока.</w:t>
            </w:r>
          </w:p>
        </w:tc>
        <w:tc>
          <w:tcPr>
            <w:tcW w:w="1985"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Коммуникативные:</w:t>
            </w:r>
            <w:r w:rsidRPr="00F02AF8">
              <w:rPr>
                <w:rFonts w:ascii="Times New Roman" w:eastAsia="Times New Roman" w:hAnsi="Times New Roman" w:cs="Times New Roman"/>
                <w:color w:val="000000"/>
                <w:lang w:eastAsia="ru-RU"/>
              </w:rPr>
              <w:t> планирование учебного сотрудничества с учителем и сверстниками.</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Регулятивные: </w:t>
            </w:r>
            <w:r w:rsidRPr="00F02AF8">
              <w:rPr>
                <w:rFonts w:ascii="Times New Roman" w:eastAsia="Times New Roman" w:hAnsi="Times New Roman" w:cs="Times New Roman"/>
                <w:color w:val="000000"/>
                <w:lang w:eastAsia="ru-RU"/>
              </w:rPr>
              <w:t>организация своей учебной деятельности.</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Личностные: </w:t>
            </w:r>
            <w:r w:rsidRPr="00F02AF8">
              <w:rPr>
                <w:rFonts w:ascii="Times New Roman" w:eastAsia="Times New Roman" w:hAnsi="Times New Roman" w:cs="Times New Roman"/>
                <w:color w:val="000000"/>
                <w:lang w:eastAsia="ru-RU"/>
              </w:rPr>
              <w:t>мотивация учения.</w:t>
            </w:r>
          </w:p>
        </w:tc>
      </w:tr>
      <w:tr w:rsidR="00F02AF8" w:rsidRPr="00F02AF8" w:rsidTr="00051618">
        <w:tc>
          <w:tcPr>
            <w:tcW w:w="1446" w:type="dxa"/>
            <w:shd w:val="clear" w:color="auto" w:fill="auto"/>
          </w:tcPr>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Актуализация знаний по теме/</w:t>
            </w:r>
            <w:r w:rsidRPr="00F02AF8">
              <w:rPr>
                <w:rFonts w:ascii="Times New Roman" w:eastAsia="MS Mincho" w:hAnsi="Times New Roman" w:cs="Times New Roman"/>
                <w:color w:val="000000"/>
                <w:shd w:val="clear" w:color="auto" w:fill="FFFFFF"/>
                <w:lang w:eastAsia="ja-JP"/>
              </w:rPr>
              <w:t>Актуализация опорных знаний и способов действий/6 мин</w:t>
            </w:r>
          </w:p>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95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Презентация </w:t>
            </w: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Давайте перед тем как начнём наш урок вспомним, чем мы занимались на прошлом уроке? Соберем все наши знания в портфель (презентация).</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 xml:space="preserve">На слайде записаны понятия. Задача обучающихся выбрать те понятия, с которыми они знакомились на прошлом уроке. </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lastRenderedPageBreak/>
              <w:t xml:space="preserve">Обучающиеся по очереди называют понятия. После того как озвучили понятие объясняют почему именно его выбрали и как оно связано с темой прошлого урока. Формулируют определения/ рассказывает теоретическую часть вопроса. </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Мы узнали, что такое налоги.</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Обсуждали что такое ИНН и для чего платят налоги.</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Мы обсудили на что в большей степени тратиться бюджет России, что будет, если налогоплательщики станут скрывать налоги и т.д.  Обсудили какие категории граждан не платят налоги.</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lastRenderedPageBreak/>
              <w:t>Обучающиеся рассказывают о налогах, ИНН и т.д. (отвечают все обучающиеся).</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Обсудили особенности косвенного налога, узнали, что такое НДС, акциз (обучающиеся рассказывают об этих понятиях).</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lang w:eastAsia="ja-JP"/>
              </w:rPr>
              <w:t xml:space="preserve">Мы решали задачи, рассчитывали НДС, акциз.  Использовали для этого понятие процентов. Составляли пропорции.  </w:t>
            </w:r>
          </w:p>
        </w:tc>
        <w:tc>
          <w:tcPr>
            <w:tcW w:w="1985" w:type="dxa"/>
            <w:shd w:val="clear" w:color="auto" w:fill="auto"/>
          </w:tcPr>
          <w:p w:rsidR="00F02AF8" w:rsidRPr="00F02AF8" w:rsidRDefault="00F02AF8" w:rsidP="00F02AF8">
            <w:pPr>
              <w:shd w:val="clear" w:color="auto" w:fill="FFFFFF"/>
              <w:spacing w:after="0" w:line="240" w:lineRule="auto"/>
              <w:jc w:val="both"/>
              <w:rPr>
                <w:rFonts w:ascii="Times New Roman" w:eastAsia="Times New Roman" w:hAnsi="Times New Roman" w:cs="Times New Roman"/>
                <w:color w:val="000000"/>
                <w:lang w:eastAsia="ru-RU"/>
              </w:rPr>
            </w:pPr>
            <w:r w:rsidRPr="00F02AF8">
              <w:rPr>
                <w:rFonts w:ascii="Times New Roman" w:eastAsia="Times New Roman" w:hAnsi="Times New Roman" w:cs="Times New Roman"/>
                <w:color w:val="000000"/>
                <w:lang w:eastAsia="ru-RU"/>
              </w:rPr>
              <w:lastRenderedPageBreak/>
              <w:t>знание базовых понятий: налоги; налоговая система; ИНН и др.</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актуализация опорных знаний  по теме  «Проценты»</w:t>
            </w: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Познавательные: </w:t>
            </w:r>
            <w:r w:rsidRPr="00F02AF8">
              <w:rPr>
                <w:rFonts w:ascii="Times New Roman" w:eastAsia="Times New Roman" w:hAnsi="Times New Roman" w:cs="Times New Roman"/>
                <w:color w:val="000000"/>
                <w:lang w:eastAsia="ru-RU"/>
              </w:rPr>
              <w:t>структурирование собственных знаний.</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Коммуникативные:</w:t>
            </w:r>
            <w:r w:rsidRPr="00F02AF8">
              <w:rPr>
                <w:rFonts w:ascii="Times New Roman" w:eastAsia="Times New Roman" w:hAnsi="Times New Roman" w:cs="Times New Roman"/>
                <w:color w:val="000000"/>
                <w:lang w:eastAsia="ru-RU"/>
              </w:rPr>
              <w:t> организовывать и планировать учебное сотрудничество с учителем и сверстниками;</w:t>
            </w:r>
          </w:p>
          <w:p w:rsidR="00F02AF8" w:rsidRPr="00F02AF8" w:rsidRDefault="00F02AF8" w:rsidP="00F02AF8">
            <w:pPr>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color w:val="000000"/>
                <w:lang w:eastAsia="ru-RU"/>
              </w:rPr>
              <w:t>умение слушать собеседника; умение давать ответы на вопросы.</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Регулятивные: </w:t>
            </w:r>
            <w:r w:rsidRPr="00F02AF8">
              <w:rPr>
                <w:rFonts w:ascii="Times New Roman" w:eastAsia="Times New Roman" w:hAnsi="Times New Roman" w:cs="Times New Roman"/>
                <w:color w:val="000000"/>
                <w:lang w:eastAsia="ru-RU"/>
              </w:rPr>
              <w:t>контроль и оценка процесса и результатов деятельности.</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Личностные: </w:t>
            </w:r>
            <w:r w:rsidRPr="00F02AF8">
              <w:rPr>
                <w:rFonts w:ascii="Times New Roman" w:eastAsia="Times New Roman" w:hAnsi="Times New Roman" w:cs="Times New Roman"/>
                <w:color w:val="000000"/>
                <w:lang w:eastAsia="ru-RU"/>
              </w:rPr>
              <w:t>оценивание усваиваемого материала.</w:t>
            </w:r>
          </w:p>
          <w:p w:rsidR="00F02AF8" w:rsidRPr="00F02AF8" w:rsidRDefault="00F02AF8" w:rsidP="00F02AF8">
            <w:pPr>
              <w:spacing w:after="0" w:line="240" w:lineRule="auto"/>
              <w:rPr>
                <w:rFonts w:ascii="Times New Roman" w:eastAsia="MS Mincho" w:hAnsi="Times New Roman" w:cs="Times New Roman"/>
                <w:color w:val="000000"/>
                <w:lang w:eastAsia="ja-JP"/>
              </w:rPr>
            </w:pP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lastRenderedPageBreak/>
              <w:t>Постановка целей и задач урока, м</w:t>
            </w:r>
            <w:r w:rsidRPr="00F02AF8">
              <w:rPr>
                <w:rFonts w:ascii="Times New Roman" w:eastAsia="MS Mincho" w:hAnsi="Times New Roman" w:cs="Times New Roman"/>
                <w:color w:val="000000"/>
                <w:shd w:val="clear" w:color="auto" w:fill="FFFFFF"/>
                <w:lang w:eastAsia="ja-JP"/>
              </w:rPr>
              <w:t>отивация учебной деятельности учащихся/ Обеспечение мотивации учения детьми, принятие ими целей урока/ 1 мин 30 сек</w:t>
            </w:r>
          </w:p>
          <w:p w:rsidR="00F02AF8" w:rsidRPr="00F02AF8" w:rsidRDefault="00F02AF8" w:rsidP="00F02AF8">
            <w:pPr>
              <w:spacing w:after="0" w:line="240" w:lineRule="auto"/>
              <w:rPr>
                <w:rFonts w:ascii="Times New Roman" w:eastAsia="MS Mincho" w:hAnsi="Times New Roman" w:cs="Times New Roman"/>
                <w:color w:val="000000"/>
                <w:lang w:eastAsia="ja-JP"/>
              </w:rPr>
            </w:pPr>
          </w:p>
        </w:tc>
        <w:tc>
          <w:tcPr>
            <w:tcW w:w="195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Презентация</w:t>
            </w: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Давайте теперь попробуем отгадать что зашифровано в следующем ребусе (презентация).</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 xml:space="preserve">Как ответ связан с темой нашего урока? </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 xml:space="preserve">Как вы думаете, чем мы займемся сегодня? </w:t>
            </w:r>
          </w:p>
          <w:p w:rsidR="00F02AF8" w:rsidRPr="00F02AF8" w:rsidRDefault="00F02AF8" w:rsidP="00F02AF8">
            <w:pPr>
              <w:spacing w:after="0" w:line="240" w:lineRule="auto"/>
              <w:rPr>
                <w:rFonts w:ascii="Times New Roman" w:eastAsia="MS Mincho" w:hAnsi="Times New Roman" w:cs="Times New Roman"/>
                <w:lang w:eastAsia="ja-JP"/>
              </w:rPr>
            </w:pPr>
          </w:p>
          <w:p w:rsidR="00F02AF8" w:rsidRPr="00F02AF8" w:rsidRDefault="00F02AF8" w:rsidP="00F02AF8">
            <w:pPr>
              <w:spacing w:after="0" w:line="240" w:lineRule="auto"/>
              <w:rPr>
                <w:rFonts w:ascii="Times New Roman" w:eastAsia="MS Mincho" w:hAnsi="Times New Roman" w:cs="Times New Roman"/>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shd w:val="clear" w:color="auto" w:fill="FFFFFF"/>
                <w:lang w:eastAsia="ja-JP"/>
              </w:rPr>
              <w:t>Мотивирует учащихся, вместе с ними определяет цель урока; акцентирует внимание учащихся на значимость темы.</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 xml:space="preserve">Ребята решают ребус. </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 xml:space="preserve">Тема нашего урока «Виды налогов». </w:t>
            </w:r>
          </w:p>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t xml:space="preserve">Мы продолжим изучать тему «Налоги». Мы еще не обсудили какие виды налогов существуют. Наверное, будем решать задачи по теме «Налоги». </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shd w:val="clear" w:color="auto" w:fill="FFFFFF"/>
                <w:lang w:eastAsia="ja-JP"/>
              </w:rPr>
              <w:t>Записывают дату в тетрадь, определяют тему и цель урока.</w:t>
            </w:r>
          </w:p>
        </w:tc>
        <w:tc>
          <w:tcPr>
            <w:tcW w:w="1985"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Познавательные:</w:t>
            </w:r>
            <w:r w:rsidRPr="00F02AF8">
              <w:rPr>
                <w:rFonts w:ascii="Times New Roman" w:eastAsia="Times New Roman" w:hAnsi="Times New Roman" w:cs="Times New Roman"/>
                <w:color w:val="000000"/>
                <w:lang w:eastAsia="ru-RU"/>
              </w:rPr>
              <w:t> умение осознанно и произвольно строить речевое высказывание в устной форме.</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Личностные:</w:t>
            </w:r>
            <w:r w:rsidRPr="00F02AF8">
              <w:rPr>
                <w:rFonts w:ascii="Times New Roman" w:eastAsia="Times New Roman" w:hAnsi="Times New Roman" w:cs="Times New Roman"/>
                <w:color w:val="000000"/>
                <w:lang w:eastAsia="ru-RU"/>
              </w:rPr>
              <w:t> самоопределение.</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Регулятивные:</w:t>
            </w:r>
            <w:r w:rsidRPr="00F02AF8">
              <w:rPr>
                <w:rFonts w:ascii="Times New Roman" w:eastAsia="Times New Roman" w:hAnsi="Times New Roman" w:cs="Times New Roman"/>
                <w:color w:val="000000"/>
                <w:lang w:eastAsia="ru-RU"/>
              </w:rPr>
              <w:t> целеполагание.</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 xml:space="preserve">Коммуникативные: </w:t>
            </w:r>
            <w:r w:rsidRPr="00F02AF8">
              <w:rPr>
                <w:rFonts w:ascii="Times New Roman" w:eastAsia="Times New Roman" w:hAnsi="Times New Roman" w:cs="Times New Roman"/>
                <w:color w:val="000000"/>
                <w:lang w:eastAsia="ru-RU"/>
              </w:rPr>
              <w:t>умение вступать в диалог, участвовать в коллективном обсуждении вопроса.</w:t>
            </w: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lang w:eastAsia="ja-JP"/>
              </w:rPr>
              <w:t>Беседа с целью обсуждения базовых понятий/ 9 мин</w:t>
            </w: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О каких налогах вы слышали/ знаете? </w:t>
            </w: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Сегодня на занятии мы познакомимся со всеми </w:t>
            </w:r>
            <w:r w:rsidRPr="00F02AF8">
              <w:rPr>
                <w:rFonts w:ascii="Times New Roman" w:eastAsia="MS Mincho" w:hAnsi="Times New Roman" w:cs="Times New Roman"/>
                <w:color w:val="000000"/>
                <w:lang w:eastAsia="ja-JP"/>
              </w:rPr>
              <w:lastRenderedPageBreak/>
              <w:t>видами налогов более подробно. (см. презентацию)</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Родители платят налоги за имущество (машина, квартира, участок).</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При выплатах зарплаты с неё снимается процент (13%).</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Участвуют в обсуждении (комментируют, дополняют).</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 xml:space="preserve">Ключевые моменты записывают в тетрадях. </w:t>
            </w:r>
          </w:p>
        </w:tc>
        <w:tc>
          <w:tcPr>
            <w:tcW w:w="1985"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знание базовых понятий: налоги; пошлины; налоговый вычет; пени по налогам</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налоговые льготы и т.д.</w:t>
            </w: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Познавательные: </w:t>
            </w:r>
            <w:r w:rsidRPr="00F02AF8">
              <w:rPr>
                <w:rFonts w:ascii="Times New Roman" w:eastAsia="Times New Roman" w:hAnsi="Times New Roman" w:cs="Times New Roman"/>
                <w:color w:val="000000"/>
                <w:lang w:eastAsia="ru-RU"/>
              </w:rPr>
              <w:t>формирование интереса к данной теме.</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Личностные: </w:t>
            </w:r>
            <w:r w:rsidRPr="00F02AF8">
              <w:rPr>
                <w:rFonts w:ascii="Times New Roman" w:eastAsia="Times New Roman" w:hAnsi="Times New Roman" w:cs="Times New Roman"/>
                <w:color w:val="000000"/>
                <w:lang w:eastAsia="ru-RU"/>
              </w:rPr>
              <w:t>формирование готовности к самообразованию; понимание необходимости уплаты налогов;</w:t>
            </w:r>
          </w:p>
          <w:p w:rsidR="00F02AF8" w:rsidRPr="00F02AF8" w:rsidRDefault="00F02AF8" w:rsidP="00F02AF8">
            <w:pPr>
              <w:shd w:val="clear" w:color="auto" w:fill="FFFFFF"/>
              <w:spacing w:after="0" w:line="240" w:lineRule="auto"/>
              <w:jc w:val="both"/>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понимание своих прав и обязанностей в сфере налогообложения; понимание различий налогов, пошлин и сборов; понимание того, на что идут те или иные налоги в государстве.</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 xml:space="preserve">Коммуникативные: </w:t>
            </w:r>
            <w:r w:rsidRPr="00F02AF8">
              <w:rPr>
                <w:rFonts w:ascii="Times New Roman" w:eastAsia="Times New Roman" w:hAnsi="Times New Roman" w:cs="Times New Roman"/>
                <w:color w:val="000000"/>
                <w:lang w:eastAsia="ru-RU"/>
              </w:rPr>
              <w:t>уметь оформлять свои мысли в устной форме; слушать и понимать речь других.</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color w:val="000000"/>
                <w:shd w:val="clear" w:color="auto" w:fill="FFFFFF"/>
                <w:lang w:eastAsia="ru-RU"/>
              </w:rPr>
              <w:t>умение отвечать на вопросы и слушать ответы товарищей.</w:t>
            </w: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lang w:eastAsia="ja-JP"/>
              </w:rPr>
              <w:lastRenderedPageBreak/>
              <w:t xml:space="preserve">Выполнение практической работы с целью первичного усвоения базовых понятий/ отработка навыков работы в разных программах / 7 мин </w:t>
            </w:r>
          </w:p>
        </w:tc>
        <w:tc>
          <w:tcPr>
            <w:tcW w:w="195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Сейчас вам необходимо сесть за свои компьютеры. Каждому из вас необходимо создать кластер по изученной нами теме. Какую тему мы сегодня с вами изучили?</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В каких программах мы обычно составляем с вами кластеры?  </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Каждый из вас должен создать свой кластер в своей программе. На листочках написаны названия программ, в которых должна быть выполнена практическая работа (листы перевёрнуты).</w:t>
            </w:r>
          </w:p>
          <w:p w:rsidR="00F02AF8" w:rsidRPr="00F02AF8" w:rsidRDefault="00F02AF8" w:rsidP="00F02AF8">
            <w:pPr>
              <w:spacing w:after="0" w:line="240" w:lineRule="auto"/>
              <w:rPr>
                <w:rFonts w:ascii="Times New Roman" w:eastAsia="MS Mincho" w:hAnsi="Times New Roman" w:cs="Times New Roman"/>
                <w:color w:val="000000"/>
                <w:lang w:eastAsia="ja-JP"/>
              </w:rPr>
            </w:pP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Мы изучили тему налоги. </w:t>
            </w: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val="en-US" w:eastAsia="ja-JP"/>
              </w:rPr>
              <w:t>Paint</w:t>
            </w:r>
            <w:r w:rsidRPr="00F02AF8">
              <w:rPr>
                <w:rFonts w:ascii="Times New Roman" w:eastAsia="MS Mincho" w:hAnsi="Times New Roman" w:cs="Times New Roman"/>
                <w:color w:val="000000"/>
                <w:lang w:eastAsia="ja-JP"/>
              </w:rPr>
              <w:t xml:space="preserve">, </w:t>
            </w:r>
            <w:r w:rsidRPr="00F02AF8">
              <w:rPr>
                <w:rFonts w:ascii="Times New Roman" w:eastAsia="MS Mincho" w:hAnsi="Times New Roman" w:cs="Times New Roman"/>
                <w:color w:val="000000"/>
                <w:lang w:val="en-US" w:eastAsia="ja-JP"/>
              </w:rPr>
              <w:t>word</w:t>
            </w:r>
            <w:r w:rsidRPr="00F02AF8">
              <w:rPr>
                <w:rFonts w:ascii="Times New Roman" w:eastAsia="MS Mincho" w:hAnsi="Times New Roman" w:cs="Times New Roman"/>
                <w:color w:val="000000"/>
                <w:lang w:eastAsia="ja-JP"/>
              </w:rPr>
              <w:t xml:space="preserve">, </w:t>
            </w:r>
            <w:r w:rsidRPr="00F02AF8">
              <w:rPr>
                <w:rFonts w:ascii="Times New Roman" w:eastAsia="MS Mincho" w:hAnsi="Times New Roman" w:cs="Times New Roman"/>
                <w:color w:val="000000"/>
                <w:lang w:val="en-US" w:eastAsia="ja-JP"/>
              </w:rPr>
              <w:t>power</w:t>
            </w:r>
            <w:r w:rsidRPr="00F02AF8">
              <w:rPr>
                <w:rFonts w:ascii="Times New Roman" w:eastAsia="MS Mincho" w:hAnsi="Times New Roman" w:cs="Times New Roman"/>
                <w:color w:val="000000"/>
                <w:lang w:eastAsia="ja-JP"/>
              </w:rPr>
              <w:t xml:space="preserve"> </w:t>
            </w:r>
            <w:r w:rsidRPr="00F02AF8">
              <w:rPr>
                <w:rFonts w:ascii="Times New Roman" w:eastAsia="MS Mincho" w:hAnsi="Times New Roman" w:cs="Times New Roman"/>
                <w:color w:val="000000"/>
                <w:lang w:val="en-US" w:eastAsia="ja-JP"/>
              </w:rPr>
              <w:t>point</w:t>
            </w:r>
            <w:r w:rsidRPr="00F02AF8">
              <w:rPr>
                <w:rFonts w:ascii="Times New Roman" w:eastAsia="MS Mincho" w:hAnsi="Times New Roman" w:cs="Times New Roman"/>
                <w:color w:val="000000"/>
                <w:lang w:eastAsia="ja-JP"/>
              </w:rPr>
              <w:t xml:space="preserve">, ментальные карты. </w:t>
            </w: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Обучающиеся вытягивают листочки. Читают названия </w:t>
            </w:r>
            <w:r w:rsidRPr="00F02AF8">
              <w:rPr>
                <w:rFonts w:ascii="Times New Roman" w:eastAsia="MS Mincho" w:hAnsi="Times New Roman" w:cs="Times New Roman"/>
                <w:color w:val="000000"/>
                <w:lang w:eastAsia="ja-JP"/>
              </w:rPr>
              <w:lastRenderedPageBreak/>
              <w:t>и начинают выполнять практическую. Каждый в своей программе. При работе используют учебник «Финансовая грамотность».</w:t>
            </w:r>
          </w:p>
        </w:tc>
        <w:tc>
          <w:tcPr>
            <w:tcW w:w="1985"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Знание базовых понятий по теме «Виды налогов»;</w:t>
            </w:r>
          </w:p>
          <w:p w:rsidR="00F02AF8" w:rsidRPr="00F02AF8" w:rsidRDefault="00F02AF8" w:rsidP="00F02AF8">
            <w:pPr>
              <w:shd w:val="clear" w:color="auto" w:fill="FFFFFF"/>
              <w:spacing w:after="15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 использования имеющихся умений (работа в различных прикладных программах) для обобщения материала по теме занятия;</w:t>
            </w:r>
          </w:p>
          <w:p w:rsidR="00F02AF8" w:rsidRPr="00F02AF8" w:rsidRDefault="00F02AF8" w:rsidP="00F02AF8">
            <w:pPr>
              <w:shd w:val="clear" w:color="auto" w:fill="FFFFFF"/>
              <w:spacing w:after="15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shd w:val="clear" w:color="auto" w:fill="FFFFFF"/>
                <w:lang w:eastAsia="ja-JP"/>
              </w:rPr>
              <w:t>умение работать с текстом (анализировать, извлекать необходимую информацию).</w:t>
            </w: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Times New Roman" w:hAnsi="Times New Roman" w:cs="Times New Roman"/>
                <w:bCs/>
                <w:color w:val="000000"/>
                <w:lang w:eastAsia="ru-RU"/>
              </w:rPr>
            </w:pPr>
            <w:r w:rsidRPr="00F02AF8">
              <w:rPr>
                <w:rFonts w:ascii="Times New Roman" w:eastAsia="Times New Roman" w:hAnsi="Times New Roman" w:cs="Times New Roman"/>
                <w:bCs/>
                <w:color w:val="000000"/>
                <w:lang w:eastAsia="ru-RU"/>
              </w:rPr>
              <w:t>Познавательные: формирование интереса предмету. Личностные: формирование готовности к самообразованию.</w:t>
            </w:r>
          </w:p>
          <w:p w:rsidR="00F02AF8" w:rsidRPr="00F02AF8" w:rsidRDefault="00F02AF8" w:rsidP="00F02AF8">
            <w:pPr>
              <w:shd w:val="clear" w:color="auto" w:fill="FFFFFF"/>
              <w:spacing w:after="0" w:line="240" w:lineRule="auto"/>
              <w:rPr>
                <w:rFonts w:ascii="Times New Roman" w:eastAsia="Times New Roman" w:hAnsi="Times New Roman" w:cs="Times New Roman"/>
                <w:bCs/>
                <w:color w:val="000000"/>
                <w:lang w:eastAsia="ru-RU"/>
              </w:rPr>
            </w:pPr>
            <w:r w:rsidRPr="00F02AF8">
              <w:rPr>
                <w:rFonts w:ascii="Times New Roman" w:eastAsia="Times New Roman" w:hAnsi="Times New Roman" w:cs="Times New Roman"/>
                <w:bCs/>
                <w:color w:val="000000"/>
                <w:lang w:eastAsia="ru-RU"/>
              </w:rPr>
              <w:t xml:space="preserve">Коммуникативные: уметь оформлять свои мысли в графическом виде. </w:t>
            </w:r>
          </w:p>
          <w:p w:rsidR="00F02AF8" w:rsidRPr="00F02AF8" w:rsidRDefault="00F02AF8" w:rsidP="00F02AF8">
            <w:pPr>
              <w:shd w:val="clear" w:color="auto" w:fill="FFFFFF"/>
              <w:spacing w:after="0" w:line="240" w:lineRule="auto"/>
              <w:rPr>
                <w:rFonts w:ascii="Times New Roman" w:eastAsia="Times New Roman" w:hAnsi="Times New Roman" w:cs="Times New Roman"/>
                <w:bCs/>
                <w:color w:val="000000"/>
                <w:lang w:eastAsia="ru-RU"/>
              </w:rPr>
            </w:pPr>
            <w:r w:rsidRPr="00F02AF8">
              <w:rPr>
                <w:rFonts w:ascii="Times New Roman" w:eastAsia="Times New Roman" w:hAnsi="Times New Roman" w:cs="Times New Roman"/>
                <w:bCs/>
                <w:color w:val="000000"/>
                <w:lang w:eastAsia="ru-RU"/>
              </w:rPr>
              <w:t>Регулятивные: планирование своей деятельности для решения поставленной задачи и контроль полученного результата.</w:t>
            </w: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color w:val="000000"/>
                <w:shd w:val="clear" w:color="auto" w:fill="FFFFFF"/>
                <w:lang w:eastAsia="ja-JP"/>
              </w:rPr>
              <w:lastRenderedPageBreak/>
              <w:t>Физкультминутка/Смена деятельности/ 1 мин 30 сек</w:t>
            </w: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shd w:val="clear" w:color="auto" w:fill="FFFFFF"/>
                <w:lang w:eastAsia="ja-JP"/>
              </w:rPr>
              <w:t>Сменить деятельность, обеспечить эмоциональную разгрузку учащихся.</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shd w:val="clear" w:color="auto" w:fill="FFFFFF"/>
                <w:lang w:eastAsia="ja-JP"/>
              </w:rPr>
              <w:t>Учащиеся сменили вид деятельности и готовы продолжить работу.</w:t>
            </w:r>
          </w:p>
        </w:tc>
        <w:tc>
          <w:tcPr>
            <w:tcW w:w="1985"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Times New Roman" w:hAnsi="Times New Roman" w:cs="Times New Roman"/>
                <w:b/>
                <w:bCs/>
                <w:color w:val="000000"/>
                <w:lang w:eastAsia="ru-RU"/>
              </w:rPr>
            </w:pP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lang w:eastAsia="ja-JP"/>
              </w:rPr>
            </w:pPr>
            <w:r w:rsidRPr="00F02AF8">
              <w:rPr>
                <w:rFonts w:ascii="Times New Roman" w:eastAsia="MS Mincho" w:hAnsi="Times New Roman" w:cs="Times New Roman"/>
                <w:color w:val="000000"/>
                <w:lang w:eastAsia="ja-JP"/>
              </w:rPr>
              <w:t>П</w:t>
            </w:r>
            <w:r w:rsidRPr="00F02AF8">
              <w:rPr>
                <w:rFonts w:ascii="Times New Roman" w:eastAsia="MS Mincho" w:hAnsi="Times New Roman" w:cs="Times New Roman"/>
                <w:lang w:eastAsia="ja-JP"/>
              </w:rPr>
              <w:t>остановка задач на следующий этап урока, м</w:t>
            </w:r>
            <w:r w:rsidRPr="00F02AF8">
              <w:rPr>
                <w:rFonts w:ascii="Times New Roman" w:eastAsia="MS Mincho" w:hAnsi="Times New Roman" w:cs="Times New Roman"/>
                <w:color w:val="000000"/>
                <w:shd w:val="clear" w:color="auto" w:fill="FFFFFF"/>
                <w:lang w:eastAsia="ja-JP"/>
              </w:rPr>
              <w:t>отивация учебной деятельности учащихся. / Обеспечение мотивации учения детьми, принятие ими целей урока/1 мин</w:t>
            </w:r>
          </w:p>
          <w:p w:rsidR="00F02AF8" w:rsidRPr="00F02AF8" w:rsidRDefault="00F02AF8" w:rsidP="00F02AF8">
            <w:pPr>
              <w:spacing w:after="0" w:line="240" w:lineRule="auto"/>
              <w:rPr>
                <w:rFonts w:ascii="Times New Roman" w:eastAsia="MS Mincho" w:hAnsi="Times New Roman" w:cs="Times New Roman"/>
                <w:color w:val="000000"/>
                <w:lang w:eastAsia="ja-JP"/>
              </w:rPr>
            </w:pP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Чем мы займемся далее? </w:t>
            </w:r>
          </w:p>
          <w:p w:rsidR="00F02AF8" w:rsidRPr="00F02AF8" w:rsidRDefault="00F02AF8" w:rsidP="00F02AF8">
            <w:pPr>
              <w:spacing w:after="0" w:line="240" w:lineRule="auto"/>
              <w:rPr>
                <w:rFonts w:ascii="Times New Roman" w:eastAsia="MS Mincho" w:hAnsi="Times New Roman" w:cs="Times New Roman"/>
                <w:color w:val="000000"/>
                <w:shd w:val="clear" w:color="auto" w:fill="FFFFFF"/>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shd w:val="clear" w:color="auto" w:fill="FFFFFF"/>
                <w:lang w:eastAsia="ja-JP"/>
              </w:rPr>
              <w:t>Мотивирует учащихся, вместе с ними определяет цель урока; акцентирует внимание учащихся на значимость темы.</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Осталось научиться решать задачи. </w:t>
            </w:r>
          </w:p>
        </w:tc>
        <w:tc>
          <w:tcPr>
            <w:tcW w:w="1985"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Познавательные:</w:t>
            </w:r>
            <w:r w:rsidRPr="00F02AF8">
              <w:rPr>
                <w:rFonts w:ascii="Times New Roman" w:eastAsia="MS Mincho" w:hAnsi="Times New Roman" w:cs="Times New Roman"/>
                <w:color w:val="000000"/>
                <w:lang w:eastAsia="ja-JP"/>
              </w:rPr>
              <w:t> умение осознанно и произвольно строить речевое высказывание в устной форме.</w:t>
            </w:r>
          </w:p>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Личностные:</w:t>
            </w:r>
            <w:r w:rsidRPr="00F02AF8">
              <w:rPr>
                <w:rFonts w:ascii="Times New Roman" w:eastAsia="MS Mincho" w:hAnsi="Times New Roman" w:cs="Times New Roman"/>
                <w:color w:val="000000"/>
                <w:lang w:eastAsia="ja-JP"/>
              </w:rPr>
              <w:t> самоопределение.</w:t>
            </w:r>
          </w:p>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Регулятивные:</w:t>
            </w:r>
            <w:r w:rsidRPr="00F02AF8">
              <w:rPr>
                <w:rFonts w:ascii="Times New Roman" w:eastAsia="MS Mincho" w:hAnsi="Times New Roman" w:cs="Times New Roman"/>
                <w:color w:val="000000"/>
                <w:lang w:eastAsia="ja-JP"/>
              </w:rPr>
              <w:t> целеполагание.</w:t>
            </w:r>
          </w:p>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 xml:space="preserve">Коммуникативные: </w:t>
            </w:r>
            <w:r w:rsidRPr="00F02AF8">
              <w:rPr>
                <w:rFonts w:ascii="Times New Roman" w:eastAsia="MS Mincho" w:hAnsi="Times New Roman" w:cs="Times New Roman"/>
                <w:color w:val="000000"/>
                <w:lang w:eastAsia="ja-JP"/>
              </w:rPr>
              <w:t>умение вступать в диалог, участвовать в коллективном обсуждении вопроса.</w:t>
            </w: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val="en-US" w:eastAsia="ja-JP"/>
              </w:rPr>
            </w:pPr>
            <w:r w:rsidRPr="00F02AF8">
              <w:rPr>
                <w:rFonts w:ascii="Times New Roman" w:eastAsia="MS Mincho" w:hAnsi="Times New Roman" w:cs="Times New Roman"/>
                <w:color w:val="000000"/>
                <w:lang w:eastAsia="ja-JP"/>
              </w:rPr>
              <w:t>Индивидуальна работа с целью</w:t>
            </w:r>
            <w:r w:rsidRPr="00F02AF8">
              <w:rPr>
                <w:rFonts w:ascii="Times New Roman" w:eastAsia="MS Mincho" w:hAnsi="Times New Roman" w:cs="Times New Roman"/>
                <w:lang w:eastAsia="ja-JP"/>
              </w:rPr>
              <w:t xml:space="preserve"> формирования умений, связанных с уплатой налога./</w:t>
            </w:r>
            <w:r w:rsidRPr="00F02AF8">
              <w:rPr>
                <w:rFonts w:ascii="Times New Roman" w:eastAsia="MS Mincho" w:hAnsi="Times New Roman" w:cs="Times New Roman"/>
                <w:color w:val="000000"/>
                <w:shd w:val="clear" w:color="auto" w:fill="FFFFFF"/>
                <w:lang w:eastAsia="ja-JP"/>
              </w:rPr>
              <w:t xml:space="preserve"> Демонстрация разных задач </w:t>
            </w:r>
            <w:r w:rsidRPr="00F02AF8">
              <w:rPr>
                <w:rFonts w:ascii="Times New Roman" w:eastAsia="MS Mincho" w:hAnsi="Times New Roman" w:cs="Times New Roman"/>
                <w:color w:val="000000"/>
                <w:shd w:val="clear" w:color="auto" w:fill="FFFFFF"/>
                <w:lang w:eastAsia="ja-JP"/>
              </w:rPr>
              <w:lastRenderedPageBreak/>
              <w:t>на проценты, решаемых в жизни/10 мин</w:t>
            </w: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Обучающимся раздаются задачи для индивидуального решения (карточки). </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Вам необходимо разобрать решение каждой задачи и оформить его на доске. </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После того как все задачи будут оформлены, каждому обучающемуся </w:t>
            </w:r>
            <w:r w:rsidRPr="00F02AF8">
              <w:rPr>
                <w:rFonts w:ascii="Times New Roman" w:eastAsia="MS Mincho" w:hAnsi="Times New Roman" w:cs="Times New Roman"/>
                <w:color w:val="000000"/>
                <w:lang w:eastAsia="ja-JP"/>
              </w:rPr>
              <w:lastRenderedPageBreak/>
              <w:t xml:space="preserve">необходимо объяснить решение своей задачи. </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В процессе решения задачи вам понадобятся дополнительные сведения, которые вам необходимо найти самостоятельно, используя сеть Интернет. </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 xml:space="preserve">Обучающиеся решают задачи. Каждый имеет доступ к компьютеру, по необходимости ищет информацию в сети Интернет. </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Оформляют решение задач на доске. </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После того как все задачи оформлены, обучающиеся рассказывают ход решения. </w:t>
            </w:r>
            <w:r w:rsidRPr="00F02AF8">
              <w:rPr>
                <w:rFonts w:ascii="Times New Roman" w:eastAsia="MS Mincho" w:hAnsi="Times New Roman" w:cs="Times New Roman"/>
                <w:color w:val="000000"/>
                <w:lang w:eastAsia="ja-JP"/>
              </w:rPr>
              <w:lastRenderedPageBreak/>
              <w:t xml:space="preserve">Если в решении допущена ошибка, обучающиеся исправляют её. </w:t>
            </w:r>
          </w:p>
        </w:tc>
        <w:tc>
          <w:tcPr>
            <w:tcW w:w="1985" w:type="dxa"/>
            <w:shd w:val="clear" w:color="auto" w:fill="auto"/>
          </w:tcPr>
          <w:p w:rsidR="00F02AF8" w:rsidRPr="00F02AF8" w:rsidRDefault="00F02AF8" w:rsidP="00F02AF8">
            <w:pPr>
              <w:shd w:val="clear" w:color="auto" w:fill="FFFFFF"/>
              <w:spacing w:after="15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shd w:val="clear" w:color="auto" w:fill="FFFFFF"/>
                <w:lang w:eastAsia="ja-JP"/>
              </w:rPr>
              <w:lastRenderedPageBreak/>
              <w:t>уметь в процессе реальной ситуации использовать понятие процента;</w:t>
            </w:r>
            <w:r w:rsidRPr="00F02AF8">
              <w:rPr>
                <w:rFonts w:ascii="Times New Roman" w:eastAsia="MS Mincho" w:hAnsi="Times New Roman" w:cs="Times New Roman"/>
                <w:color w:val="000000"/>
                <w:lang w:eastAsia="ja-JP"/>
              </w:rPr>
              <w:t xml:space="preserve"> овладение опытом использования имеющихся знаний (составление краткой записи, </w:t>
            </w:r>
            <w:r w:rsidRPr="00F02AF8">
              <w:rPr>
                <w:rFonts w:ascii="Times New Roman" w:eastAsia="MS Mincho" w:hAnsi="Times New Roman" w:cs="Times New Roman"/>
                <w:color w:val="000000"/>
                <w:lang w:eastAsia="ja-JP"/>
              </w:rPr>
              <w:lastRenderedPageBreak/>
              <w:t>плана решения задачи);</w:t>
            </w:r>
          </w:p>
          <w:p w:rsidR="00F02AF8" w:rsidRPr="00F02AF8" w:rsidRDefault="00F02AF8" w:rsidP="00F02AF8">
            <w:pPr>
              <w:shd w:val="clear" w:color="auto" w:fill="FFFFFF"/>
              <w:spacing w:after="15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перевод устной речи на символический язык математики; </w:t>
            </w:r>
            <w:r w:rsidRPr="00F02AF8">
              <w:rPr>
                <w:rFonts w:ascii="Times New Roman" w:eastAsia="MS Mincho" w:hAnsi="Times New Roman" w:cs="Times New Roman"/>
                <w:shd w:val="clear" w:color="auto" w:fill="FFFFFF"/>
                <w:lang w:eastAsia="ja-JP"/>
              </w:rPr>
              <w:t>умение работать с текстом (анализировать, извлекать необходимую информацию);</w:t>
            </w:r>
            <w:r w:rsidRPr="00F02AF8">
              <w:rPr>
                <w:rFonts w:ascii="Times New Roman" w:eastAsia="MS Mincho" w:hAnsi="Times New Roman" w:cs="Times New Roman"/>
                <w:lang w:eastAsia="ja-JP"/>
              </w:rPr>
              <w:br/>
            </w:r>
            <w:r w:rsidRPr="00F02AF8">
              <w:rPr>
                <w:rFonts w:ascii="Times New Roman" w:eastAsia="MS Mincho" w:hAnsi="Times New Roman" w:cs="Times New Roman"/>
                <w:shd w:val="clear" w:color="auto" w:fill="FFFFFF"/>
                <w:lang w:eastAsia="ja-JP"/>
              </w:rPr>
              <w:t>умение применять изученные понятия, результаты, методы для решения задач практического характера</w:t>
            </w: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lastRenderedPageBreak/>
              <w:t>Познавательные: </w:t>
            </w:r>
            <w:r w:rsidRPr="00F02AF8">
              <w:rPr>
                <w:rFonts w:ascii="Times New Roman" w:eastAsia="MS Mincho" w:hAnsi="Times New Roman" w:cs="Times New Roman"/>
                <w:color w:val="000000"/>
                <w:lang w:eastAsia="ja-JP"/>
              </w:rPr>
              <w:t>формирование интереса к данной теме.</w:t>
            </w:r>
          </w:p>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Личностные: </w:t>
            </w:r>
            <w:r w:rsidRPr="00F02AF8">
              <w:rPr>
                <w:rFonts w:ascii="Times New Roman" w:eastAsia="MS Mincho" w:hAnsi="Times New Roman" w:cs="Times New Roman"/>
                <w:color w:val="000000"/>
                <w:lang w:eastAsia="ja-JP"/>
              </w:rPr>
              <w:t>формирование готовности к самообразованию.</w:t>
            </w:r>
          </w:p>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 xml:space="preserve">Коммуникативные: </w:t>
            </w:r>
            <w:r w:rsidRPr="00F02AF8">
              <w:rPr>
                <w:rFonts w:ascii="Times New Roman" w:eastAsia="MS Mincho" w:hAnsi="Times New Roman" w:cs="Times New Roman"/>
                <w:color w:val="000000"/>
                <w:lang w:eastAsia="ja-JP"/>
              </w:rPr>
              <w:t xml:space="preserve">уметь оформлять свои мысли в устной форме; </w:t>
            </w:r>
            <w:r w:rsidRPr="00F02AF8">
              <w:rPr>
                <w:rFonts w:ascii="Times New Roman" w:eastAsia="MS Mincho" w:hAnsi="Times New Roman" w:cs="Times New Roman"/>
                <w:color w:val="000000"/>
                <w:lang w:eastAsia="ja-JP"/>
              </w:rPr>
              <w:lastRenderedPageBreak/>
              <w:t>слушать и понимать речь других.</w:t>
            </w:r>
          </w:p>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Регулятивные: </w:t>
            </w:r>
            <w:r w:rsidRPr="00F02AF8">
              <w:rPr>
                <w:rFonts w:ascii="Times New Roman" w:eastAsia="MS Mincho" w:hAnsi="Times New Roman" w:cs="Times New Roman"/>
                <w:color w:val="000000"/>
                <w:lang w:eastAsia="ja-JP"/>
              </w:rPr>
              <w:t>планирование своей деятельности для решения поставленной задачи и контроль полученного результата.</w:t>
            </w:r>
          </w:p>
          <w:p w:rsidR="00F02AF8" w:rsidRPr="00F02AF8" w:rsidRDefault="00F02AF8" w:rsidP="00F02AF8">
            <w:pPr>
              <w:spacing w:after="0" w:line="240" w:lineRule="auto"/>
              <w:rPr>
                <w:rFonts w:ascii="Times New Roman" w:eastAsia="MS Mincho" w:hAnsi="Times New Roman" w:cs="Times New Roman"/>
                <w:color w:val="000000"/>
                <w:lang w:eastAsia="ja-JP"/>
              </w:rPr>
            </w:pP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Подведение итогов занятия/ 4 мин</w:t>
            </w: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r w:rsidRPr="00F02AF8">
              <w:rPr>
                <w:rFonts w:ascii="Times New Roman" w:eastAsia="Calibri" w:hAnsi="Times New Roman" w:cs="Times New Roman"/>
              </w:rPr>
              <w:t xml:space="preserve">Давайте подведем итог сегодняшнего занятия. </w:t>
            </w: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r w:rsidRPr="00F02AF8">
              <w:rPr>
                <w:rFonts w:ascii="Times New Roman" w:eastAsia="Calibri" w:hAnsi="Times New Roman" w:cs="Times New Roman"/>
              </w:rPr>
              <w:t>Чем мы занимались на занятии? С какими новыми понятиями вы познакомились? Что такое налог? Какие налоги бывают? Чем отличаются прямые и косвенные налоги?</w:t>
            </w: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r w:rsidRPr="00F02AF8">
              <w:rPr>
                <w:rFonts w:ascii="Times New Roman" w:eastAsia="Calibri" w:hAnsi="Times New Roman" w:cs="Times New Roman"/>
              </w:rPr>
              <w:t>Для чего нужны косвенные налоги?</w:t>
            </w: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r w:rsidRPr="00F02AF8">
              <w:rPr>
                <w:rFonts w:ascii="Times New Roman" w:eastAsia="Calibri" w:hAnsi="Times New Roman" w:cs="Times New Roman"/>
              </w:rPr>
              <w:t>Чем опасна неуплата налогов для физического лица? Что делать, если нет денег платить налоги?</w:t>
            </w: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r w:rsidRPr="00F02AF8">
              <w:rPr>
                <w:rFonts w:ascii="Times New Roman" w:eastAsia="Calibri" w:hAnsi="Times New Roman" w:cs="Times New Roman"/>
              </w:rPr>
              <w:t>Чем ещё мы занимались?</w:t>
            </w: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r w:rsidRPr="00F02AF8">
              <w:rPr>
                <w:rFonts w:ascii="Times New Roman" w:eastAsia="Calibri" w:hAnsi="Times New Roman" w:cs="Times New Roman"/>
              </w:rPr>
              <w:t xml:space="preserve">Сегодня на уроке мы занимались только математикой? </w:t>
            </w:r>
          </w:p>
          <w:p w:rsidR="00F02AF8" w:rsidRPr="00F02AF8" w:rsidRDefault="00F02AF8" w:rsidP="00F02AF8">
            <w:pPr>
              <w:autoSpaceDE w:val="0"/>
              <w:autoSpaceDN w:val="0"/>
              <w:adjustRightInd w:val="0"/>
              <w:spacing w:after="0" w:line="240" w:lineRule="auto"/>
              <w:rPr>
                <w:rFonts w:ascii="Times New Roman" w:eastAsia="Calibri" w:hAnsi="Times New Roman" w:cs="Times New Roman"/>
              </w:rPr>
            </w:pPr>
            <w:r w:rsidRPr="00F02AF8">
              <w:rPr>
                <w:rFonts w:ascii="Times New Roman" w:eastAsia="Calibri" w:hAnsi="Times New Roman" w:cs="Times New Roman"/>
              </w:rPr>
              <w:t xml:space="preserve">Пригодятся ли знания полученные вами сегодня вам в жизни? </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Обучающиеся отвечают на вопросы учителя.  Рассказывают новые понятия, с которыми познакомились на занятии (если обучающимся трудно вспомнить новые понятия, можно пользоваться тетрадями).</w:t>
            </w: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Решали задачи. Научились рассчитывать сумму налога, которую необходимо будет уплатить (при покупке земельного участка, квартиры, </w:t>
            </w:r>
            <w:r w:rsidRPr="00F02AF8">
              <w:rPr>
                <w:rFonts w:ascii="Times New Roman" w:eastAsia="MS Mincho" w:hAnsi="Times New Roman" w:cs="Times New Roman"/>
                <w:color w:val="000000"/>
                <w:lang w:eastAsia="ja-JP"/>
              </w:rPr>
              <w:lastRenderedPageBreak/>
              <w:t>налог на автомобиль, налог на доход физического лица).</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 xml:space="preserve">Мы занимались математикой, когда решали  задачи. Использовали знания и умения полученные на уроках информатики (составление кластеров). Тема налоги связана с предметом - обществознание. </w:t>
            </w:r>
          </w:p>
        </w:tc>
        <w:tc>
          <w:tcPr>
            <w:tcW w:w="1985"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Знание базовых понятий по теме «Виды налогов»</w:t>
            </w: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Познавательные:</w:t>
            </w:r>
            <w:r w:rsidRPr="00F02AF8">
              <w:rPr>
                <w:rFonts w:ascii="Times New Roman" w:eastAsia="Times New Roman" w:hAnsi="Times New Roman" w:cs="Times New Roman"/>
                <w:color w:val="000000"/>
                <w:lang w:eastAsia="ru-RU"/>
              </w:rPr>
              <w:t> умение осознанно и произвольно строить речевое высказывание в устной форме.</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Личностные:</w:t>
            </w:r>
            <w:r w:rsidRPr="00F02AF8">
              <w:rPr>
                <w:rFonts w:ascii="Times New Roman" w:eastAsia="Times New Roman" w:hAnsi="Times New Roman" w:cs="Times New Roman"/>
                <w:color w:val="000000"/>
                <w:lang w:eastAsia="ru-RU"/>
              </w:rPr>
              <w:t> самоопределение.</w:t>
            </w:r>
          </w:p>
          <w:p w:rsidR="00F02AF8" w:rsidRPr="00F02AF8" w:rsidRDefault="00F02AF8" w:rsidP="00F02AF8">
            <w:pPr>
              <w:shd w:val="clear" w:color="auto" w:fill="FFFFFF"/>
              <w:spacing w:after="0" w:line="240" w:lineRule="auto"/>
              <w:rPr>
                <w:rFonts w:ascii="Times New Roman" w:eastAsia="Times New Roman" w:hAnsi="Times New Roman" w:cs="Times New Roman"/>
                <w:color w:val="000000"/>
                <w:lang w:eastAsia="ru-RU"/>
              </w:rPr>
            </w:pPr>
            <w:r w:rsidRPr="00F02AF8">
              <w:rPr>
                <w:rFonts w:ascii="Times New Roman" w:eastAsia="Times New Roman" w:hAnsi="Times New Roman" w:cs="Times New Roman"/>
                <w:bCs/>
                <w:color w:val="000000"/>
                <w:lang w:eastAsia="ru-RU"/>
              </w:rPr>
              <w:t>Регулятивные:</w:t>
            </w:r>
            <w:r w:rsidRPr="00F02AF8">
              <w:rPr>
                <w:rFonts w:ascii="Times New Roman" w:eastAsia="Times New Roman" w:hAnsi="Times New Roman" w:cs="Times New Roman"/>
                <w:color w:val="000000"/>
                <w:lang w:eastAsia="ru-RU"/>
              </w:rPr>
              <w:t xml:space="preserve"> умение самостоятельно адекватно анализировать свою деятельность. </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 xml:space="preserve">Коммуникативные: </w:t>
            </w:r>
            <w:r w:rsidRPr="00F02AF8">
              <w:rPr>
                <w:rFonts w:ascii="Times New Roman" w:eastAsia="MS Mincho" w:hAnsi="Times New Roman" w:cs="Times New Roman"/>
                <w:color w:val="000000"/>
                <w:lang w:eastAsia="ja-JP"/>
              </w:rPr>
              <w:t>умение вступать в диалог, участвовать в коллективном обсуждении вопроса.</w:t>
            </w: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val="en-US" w:eastAsia="ja-JP"/>
              </w:rPr>
            </w:pPr>
            <w:r w:rsidRPr="00F02AF8">
              <w:rPr>
                <w:rFonts w:ascii="Times New Roman" w:eastAsia="MS Mincho" w:hAnsi="Times New Roman" w:cs="Times New Roman"/>
                <w:color w:val="000000"/>
                <w:lang w:eastAsia="ja-JP"/>
              </w:rPr>
              <w:lastRenderedPageBreak/>
              <w:t>Контроль усвоения, обсуждение допущенных ошибок и их коррекция./</w:t>
            </w:r>
            <w:r w:rsidRPr="00F02AF8">
              <w:rPr>
                <w:rFonts w:ascii="Times New Roman" w:eastAsia="MS Mincho" w:hAnsi="Times New Roman" w:cs="Times New Roman"/>
                <w:color w:val="000000"/>
                <w:shd w:val="clear" w:color="auto" w:fill="FFFFFF"/>
                <w:lang w:eastAsia="ja-JP"/>
              </w:rPr>
              <w:t xml:space="preserve"> Дать качественную оценку работы класса и отдельных обучаемых/1 мин</w:t>
            </w: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Выявляет качество и уровень усвоения знаний, а также устанавливает причины выявленных ошибок.</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Учащиеся анализируют свою работу, выражают вслух свои затруднения и обсуждают правильность решения задач.</w:t>
            </w:r>
          </w:p>
        </w:tc>
        <w:tc>
          <w:tcPr>
            <w:tcW w:w="1985"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409" w:type="dxa"/>
            <w:shd w:val="clear" w:color="auto" w:fill="auto"/>
          </w:tcPr>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Личностные: </w:t>
            </w:r>
            <w:r w:rsidRPr="00F02AF8">
              <w:rPr>
                <w:rFonts w:ascii="Times New Roman" w:eastAsia="MS Mincho" w:hAnsi="Times New Roman" w:cs="Times New Roman"/>
                <w:color w:val="000000"/>
                <w:lang w:eastAsia="ja-JP"/>
              </w:rPr>
              <w:t>формирование позитивной самооценки</w:t>
            </w:r>
          </w:p>
          <w:p w:rsidR="00F02AF8" w:rsidRPr="00F02AF8" w:rsidRDefault="00F02AF8" w:rsidP="00F02AF8">
            <w:pPr>
              <w:shd w:val="clear" w:color="auto" w:fill="FFFFFF"/>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Регулятивные: </w:t>
            </w:r>
            <w:r w:rsidRPr="00F02AF8">
              <w:rPr>
                <w:rFonts w:ascii="Times New Roman" w:eastAsia="MS Mincho" w:hAnsi="Times New Roman" w:cs="Times New Roman"/>
                <w:color w:val="000000"/>
                <w:lang w:eastAsia="ja-JP"/>
              </w:rPr>
              <w:t>умение самостоятельно адекватно анализировать правильность выполнения действий и вносить необходимые коррективы.</w:t>
            </w:r>
          </w:p>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Постановка домашнего задания./</w:t>
            </w:r>
            <w:r w:rsidRPr="00F02AF8">
              <w:rPr>
                <w:rFonts w:ascii="Times New Roman" w:eastAsia="MS Mincho" w:hAnsi="Times New Roman" w:cs="Times New Roman"/>
                <w:color w:val="000000"/>
                <w:shd w:val="clear" w:color="auto" w:fill="FFFFFF"/>
                <w:lang w:eastAsia="ja-JP"/>
              </w:rPr>
              <w:t xml:space="preserve"> Обеспечение понимания детьми содержания и способов выполнения домашнего задания/2 мин</w:t>
            </w: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1.Выучить понятия, обсуждаемые на занятии,</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2.Обсудить вопросы с родителями (из раздела семейный совет).</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3.Решить задачу</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(д.з. на слайде)</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4. задание творческого характера. П</w:t>
            </w:r>
            <w:r w:rsidRPr="00F02AF8">
              <w:rPr>
                <w:rFonts w:ascii="Times New Roman" w:eastAsia="MS Mincho" w:hAnsi="Times New Roman" w:cs="Times New Roman"/>
                <w:color w:val="000000"/>
                <w:shd w:val="clear" w:color="auto" w:fill="FFFFFF"/>
                <w:lang w:eastAsia="ja-JP"/>
              </w:rPr>
              <w:t>ридумать новый налог для пополнения бюджета города/области. Подготовить неболь</w:t>
            </w:r>
            <w:r w:rsidRPr="00F02AF8">
              <w:rPr>
                <w:rFonts w:ascii="Times New Roman" w:eastAsia="MS Mincho" w:hAnsi="Times New Roman" w:cs="Times New Roman"/>
                <w:color w:val="000000"/>
                <w:shd w:val="clear" w:color="auto" w:fill="FFFFFF"/>
                <w:lang w:eastAsia="ja-JP"/>
              </w:rPr>
              <w:lastRenderedPageBreak/>
              <w:t xml:space="preserve">шую презентацию (компьютерная презентация, плакат и т.п. на выбор) для ознакомления с новым налогом. </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 xml:space="preserve">Записывают домашнее задание </w:t>
            </w:r>
            <w:r w:rsidRPr="00F02AF8">
              <w:rPr>
                <w:rFonts w:ascii="Times New Roman" w:eastAsia="MS Mincho" w:hAnsi="Times New Roman" w:cs="Times New Roman"/>
                <w:color w:val="000000"/>
                <w:shd w:val="clear" w:color="auto" w:fill="FFFFFF"/>
                <w:lang w:eastAsia="ja-JP"/>
              </w:rPr>
              <w:t>в дневники</w:t>
            </w:r>
          </w:p>
        </w:tc>
        <w:tc>
          <w:tcPr>
            <w:tcW w:w="1985"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409"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r>
      <w:tr w:rsidR="00F02AF8" w:rsidRPr="00F02AF8" w:rsidTr="00051618">
        <w:tc>
          <w:tcPr>
            <w:tcW w:w="1446"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lastRenderedPageBreak/>
              <w:t>Рефлексия/</w:t>
            </w:r>
            <w:r w:rsidRPr="00F02AF8">
              <w:rPr>
                <w:rFonts w:ascii="Times New Roman" w:eastAsia="MS Mincho" w:hAnsi="Times New Roman" w:cs="Times New Roman"/>
                <w:color w:val="000000"/>
                <w:shd w:val="clear" w:color="auto" w:fill="FFFFFF"/>
                <w:lang w:eastAsia="ja-JP"/>
              </w:rPr>
              <w:t>Дать количественную оценку работы учащихся/1 мин 30 сек</w:t>
            </w:r>
          </w:p>
        </w:tc>
        <w:tc>
          <w:tcPr>
            <w:tcW w:w="1956"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1588"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693"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val="en-US" w:eastAsia="ja-JP"/>
              </w:rPr>
            </w:pPr>
            <w:r w:rsidRPr="00F02AF8">
              <w:rPr>
                <w:rFonts w:ascii="Times New Roman" w:eastAsia="MS Mincho" w:hAnsi="Times New Roman" w:cs="Times New Roman"/>
                <w:color w:val="000000"/>
                <w:lang w:eastAsia="ja-JP"/>
              </w:rPr>
              <w:t>Обучающиеся заполняют карточки самооценивания</w:t>
            </w:r>
          </w:p>
        </w:tc>
        <w:tc>
          <w:tcPr>
            <w:tcW w:w="2948" w:type="dxa"/>
            <w:shd w:val="clear" w:color="auto" w:fill="auto"/>
          </w:tcPr>
          <w:p w:rsidR="00F02AF8" w:rsidRPr="00F02AF8" w:rsidRDefault="00F02AF8" w:rsidP="00F02AF8">
            <w:pPr>
              <w:spacing w:after="0" w:line="240" w:lineRule="auto"/>
              <w:rPr>
                <w:rFonts w:ascii="Times New Roman" w:eastAsia="MS Mincho" w:hAnsi="Times New Roman" w:cs="Times New Roman"/>
                <w:b/>
                <w:color w:val="000000"/>
                <w:lang w:eastAsia="ja-JP"/>
              </w:rPr>
            </w:pPr>
            <w:r w:rsidRPr="00F02AF8">
              <w:rPr>
                <w:rFonts w:ascii="Times New Roman" w:eastAsia="MS Mincho" w:hAnsi="Times New Roman" w:cs="Times New Roman"/>
                <w:color w:val="000000"/>
                <w:shd w:val="clear" w:color="auto" w:fill="FFFFFF"/>
                <w:lang w:eastAsia="ja-JP"/>
              </w:rPr>
              <w:t>Учащиеся сдают карточки самооценивания.</w:t>
            </w:r>
          </w:p>
        </w:tc>
        <w:tc>
          <w:tcPr>
            <w:tcW w:w="1985" w:type="dxa"/>
            <w:shd w:val="clear" w:color="auto" w:fill="auto"/>
          </w:tcPr>
          <w:p w:rsidR="00F02AF8" w:rsidRPr="00F02AF8" w:rsidRDefault="00F02AF8" w:rsidP="00F02AF8">
            <w:pPr>
              <w:spacing w:after="0" w:line="240" w:lineRule="auto"/>
              <w:ind w:firstLine="709"/>
              <w:rPr>
                <w:rFonts w:ascii="Times New Roman" w:eastAsia="MS Mincho" w:hAnsi="Times New Roman" w:cs="Times New Roman"/>
                <w:color w:val="000000"/>
                <w:lang w:eastAsia="ja-JP"/>
              </w:rPr>
            </w:pPr>
          </w:p>
        </w:tc>
        <w:tc>
          <w:tcPr>
            <w:tcW w:w="2409" w:type="dxa"/>
            <w:shd w:val="clear" w:color="auto" w:fill="auto"/>
          </w:tcPr>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Регулятивные: оценивание собственной деятельности на уроке</w:t>
            </w:r>
          </w:p>
          <w:p w:rsidR="00F02AF8" w:rsidRPr="00F02AF8" w:rsidRDefault="00F02AF8" w:rsidP="00F02AF8">
            <w:pPr>
              <w:spacing w:after="0"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bCs/>
                <w:color w:val="000000"/>
                <w:lang w:eastAsia="ja-JP"/>
              </w:rPr>
              <w:t>Коммуникативные УУД:</w:t>
            </w:r>
          </w:p>
          <w:p w:rsidR="00F02AF8" w:rsidRPr="00F02AF8" w:rsidRDefault="00F02AF8" w:rsidP="00F02AF8">
            <w:pPr>
              <w:spacing w:after="100" w:afterAutospacing="1" w:line="240" w:lineRule="auto"/>
              <w:rPr>
                <w:rFonts w:ascii="Times New Roman" w:eastAsia="MS Mincho" w:hAnsi="Times New Roman" w:cs="Times New Roman"/>
                <w:color w:val="000000"/>
                <w:lang w:eastAsia="ja-JP"/>
              </w:rPr>
            </w:pPr>
            <w:r w:rsidRPr="00F02AF8">
              <w:rPr>
                <w:rFonts w:ascii="Times New Roman" w:eastAsia="MS Mincho" w:hAnsi="Times New Roman" w:cs="Times New Roman"/>
                <w:color w:val="000000"/>
                <w:lang w:eastAsia="ja-JP"/>
              </w:rPr>
              <w:t>Умение полно и точно выражать свою мысль.</w:t>
            </w:r>
          </w:p>
        </w:tc>
      </w:tr>
    </w:tbl>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sectPr w:rsidR="00F02AF8" w:rsidRPr="00F02AF8" w:rsidSect="0030309B">
          <w:type w:val="continuous"/>
          <w:pgSz w:w="16840" w:h="11907" w:orient="landscape" w:code="9"/>
          <w:pgMar w:top="1304" w:right="975" w:bottom="1077" w:left="357" w:header="720" w:footer="720" w:gutter="0"/>
          <w:cols w:space="708"/>
          <w:noEndnote/>
          <w:docGrid w:linePitch="326"/>
        </w:sectPr>
      </w:pPr>
    </w:p>
    <w:p w:rsidR="00F02AF8" w:rsidRPr="00F02AF8" w:rsidRDefault="00F02AF8" w:rsidP="00F02AF8">
      <w:pPr>
        <w:autoSpaceDE w:val="0"/>
        <w:autoSpaceDN w:val="0"/>
        <w:adjustRightInd w:val="0"/>
        <w:spacing w:after="0" w:line="240" w:lineRule="auto"/>
        <w:jc w:val="center"/>
        <w:rPr>
          <w:rFonts w:ascii="Times New Roman" w:eastAsia="MS Mincho" w:hAnsi="Times New Roman" w:cs="Times New Roman"/>
          <w:b/>
          <w:sz w:val="28"/>
          <w:szCs w:val="28"/>
          <w:lang w:eastAsia="ja-JP"/>
        </w:rPr>
      </w:pPr>
      <w:r w:rsidRPr="00F02AF8">
        <w:rPr>
          <w:rFonts w:ascii="Times New Roman" w:eastAsia="MS Mincho" w:hAnsi="Times New Roman" w:cs="Times New Roman"/>
          <w:b/>
          <w:sz w:val="28"/>
          <w:szCs w:val="28"/>
          <w:lang w:eastAsia="ja-JP"/>
        </w:rPr>
        <w:lastRenderedPageBreak/>
        <w:t>Задачи для решения индивидуально</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sz w:val="28"/>
          <w:szCs w:val="28"/>
          <w:lang w:eastAsia="ja-JP"/>
        </w:rPr>
      </w:pPr>
    </w:p>
    <w:p w:rsidR="00F02AF8" w:rsidRPr="00F02AF8" w:rsidRDefault="00F02AF8" w:rsidP="00F02AF8">
      <w:pPr>
        <w:autoSpaceDE w:val="0"/>
        <w:autoSpaceDN w:val="0"/>
        <w:adjustRightInd w:val="0"/>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1.Представьте, что вы устроились на работу. В трудовом договоре у вас записана сумма зарплаты 48750 р. Какую сумму составит налог на доходы физических лиц, а какую вы получите на руки?</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2. Иванова Елена, проживающая в вашем городе, купила новый автомобиль с мощностью двигателя 145 л.с. Какую сумму налога она будет уплачивать ежегодно?</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3. Кузин Виктор купил земельный участок. Его кадастровая стоимость — 250 тыс. р. Какую сумму налога он будет уплачивать, если земельный участок находится в вашем регионе?</w:t>
      </w:r>
    </w:p>
    <w:p w:rsidR="00F02AF8" w:rsidRPr="00F02AF8" w:rsidRDefault="00F02AF8" w:rsidP="00F02AF8">
      <w:pPr>
        <w:autoSpaceDE w:val="0"/>
        <w:autoSpaceDN w:val="0"/>
        <w:adjustRightInd w:val="0"/>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4. Червова Алла купила квартиру в г.Калуга. Инвентаризационная стоимость квартиры составляет 1250000 тыс. р. Сколько рублей составит сумма налога?</w:t>
      </w:r>
    </w:p>
    <w:p w:rsidR="00F02AF8" w:rsidRPr="00F02AF8" w:rsidRDefault="00F02AF8" w:rsidP="00F02AF8">
      <w:pPr>
        <w:spacing w:after="0" w:line="240" w:lineRule="auto"/>
        <w:rPr>
          <w:rFonts w:ascii="Times New Roman" w:eastAsia="MS Mincho" w:hAnsi="Times New Roman" w:cs="Times New Roman"/>
          <w:sz w:val="28"/>
          <w:szCs w:val="28"/>
          <w:lang w:eastAsia="ja-JP"/>
        </w:rPr>
      </w:pPr>
    </w:p>
    <w:p w:rsidR="00F02AF8" w:rsidRPr="00F02AF8" w:rsidRDefault="00F02AF8" w:rsidP="00F02AF8">
      <w:pPr>
        <w:spacing w:after="0" w:line="240" w:lineRule="auto"/>
        <w:rPr>
          <w:rFonts w:ascii="Times New Roman" w:eastAsia="MS Mincho" w:hAnsi="Times New Roman" w:cs="Times New Roman"/>
          <w:sz w:val="28"/>
          <w:szCs w:val="28"/>
          <w:lang w:eastAsia="ja-JP"/>
        </w:rPr>
      </w:pPr>
    </w:p>
    <w:p w:rsidR="00F02AF8" w:rsidRPr="00F02AF8" w:rsidRDefault="00F02AF8" w:rsidP="00F02AF8">
      <w:pPr>
        <w:spacing w:after="0" w:line="240" w:lineRule="auto"/>
        <w:jc w:val="center"/>
        <w:rPr>
          <w:rFonts w:ascii="Times New Roman" w:eastAsia="MS Mincho" w:hAnsi="Times New Roman" w:cs="Times New Roman"/>
          <w:b/>
          <w:sz w:val="28"/>
          <w:szCs w:val="28"/>
          <w:lang w:eastAsia="ja-JP"/>
        </w:rPr>
      </w:pPr>
      <w:r w:rsidRPr="00F02AF8">
        <w:rPr>
          <w:rFonts w:ascii="Times New Roman" w:eastAsia="MS Mincho" w:hAnsi="Times New Roman" w:cs="Times New Roman"/>
          <w:b/>
          <w:sz w:val="28"/>
          <w:szCs w:val="28"/>
          <w:lang w:eastAsia="ja-JP"/>
        </w:rPr>
        <w:t>Лист самооценивания</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 xml:space="preserve"> На сегодняшнем уроке я понял, я узнал, я разобрался</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______________________________________________________________________________________________________________________________________________________________________________________________________Особенно мне понравилось</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____________________________________________________________________________________________________________________________________</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Сегодня мне удалось</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____________________________________________________________________________________________________________________________________</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Было интересно</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____________________________________________________________________________________________________________________________________</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Было трудно</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____________________________________________________________________________________________________________________________________</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Теперь я могу</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____________________________________________________________________________________________________________________________________</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Теперь я могу</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____________________________________________________________________________________________________________________________________</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Урок дал мне для жизни</w:t>
      </w:r>
    </w:p>
    <w:p w:rsidR="00F02AF8" w:rsidRPr="00F02AF8" w:rsidRDefault="00F02AF8" w:rsidP="00F02AF8">
      <w:pPr>
        <w:spacing w:after="0" w:line="240" w:lineRule="auto"/>
        <w:rPr>
          <w:rFonts w:ascii="Times New Roman" w:eastAsia="MS Mincho" w:hAnsi="Times New Roman" w:cs="Times New Roman"/>
          <w:sz w:val="28"/>
          <w:szCs w:val="28"/>
          <w:lang w:eastAsia="ja-JP"/>
        </w:rPr>
      </w:pPr>
      <w:r w:rsidRPr="00F02AF8">
        <w:rPr>
          <w:rFonts w:ascii="Times New Roman" w:eastAsia="MS Mincho" w:hAnsi="Times New Roman" w:cs="Times New Roman"/>
          <w:sz w:val="28"/>
          <w:szCs w:val="28"/>
          <w:lang w:eastAsia="ja-JP"/>
        </w:rPr>
        <w:t>____________________________________________________________________________________________________________________________________</w:t>
      </w:r>
    </w:p>
    <w:p w:rsidR="00F02AF8" w:rsidRPr="00F02AF8" w:rsidRDefault="00F02AF8" w:rsidP="00F02AF8">
      <w:pPr>
        <w:spacing w:after="0" w:line="240" w:lineRule="auto"/>
        <w:rPr>
          <w:rFonts w:ascii="Times New Roman" w:eastAsia="MS Mincho" w:hAnsi="Times New Roman" w:cs="Times New Roman"/>
          <w:sz w:val="48"/>
          <w:szCs w:val="48"/>
          <w:lang w:eastAsia="ru-RU"/>
        </w:rPr>
      </w:pPr>
      <w:r w:rsidRPr="00F02AF8">
        <w:rPr>
          <w:rFonts w:ascii="Times New Roman" w:eastAsia="MS Mincho" w:hAnsi="Times New Roman" w:cs="Times New Roman"/>
          <w:sz w:val="28"/>
          <w:szCs w:val="28"/>
          <w:lang w:eastAsia="ja-JP"/>
        </w:rPr>
        <w:br w:type="page"/>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2788285</wp:posOffset>
                </wp:positionH>
                <wp:positionV relativeFrom="paragraph">
                  <wp:posOffset>756920</wp:posOffset>
                </wp:positionV>
                <wp:extent cx="1380490" cy="808990"/>
                <wp:effectExtent l="19050" t="19050" r="67310" b="48260"/>
                <wp:wrapNone/>
                <wp:docPr id="21504" name="Прямая со стрелкой 215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80490" cy="808990"/>
                        </a:xfrm>
                        <a:prstGeom prst="straightConnector1">
                          <a:avLst/>
                        </a:prstGeom>
                        <a:noFill/>
                        <a:ln w="3810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E76D14A" id="_x0000_t32" coordsize="21600,21600" o:spt="32" o:oned="t" path="m,l21600,21600e" filled="f">
                <v:path arrowok="t" fillok="f" o:connecttype="none"/>
                <o:lock v:ext="edit" shapetype="t"/>
              </v:shapetype>
              <v:shape id="Прямая со стрелкой 21504" o:spid="_x0000_s1026" type="#_x0000_t32" style="position:absolute;margin-left:219.55pt;margin-top:59.6pt;width:108.7pt;height:6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uMGgIAANgDAAAOAAAAZHJzL2Uyb0RvYy54bWysU0tu2zAQ3RfoHQjua0lOXNiC5QCxm26C&#10;1kDaA9AUJRHlDyRr2bu0F8gReoVusugHOYN0ow4p22naXVEtBsP5vPm80fxiJwXaMuu4VgXORilG&#10;TFFdclUX+P27qxdTjJwnqiRCK1bgPXP4YvH82bw1ORvrRouSWQQgyuWtKXDjvcmTxNGGSeJG2jAF&#10;zkpbSTw8bZ2UlrSALkUyTtOXSattaaymzDmwrgYnXkT8qmLUv60qxzwSBYbefJQ2yk2QyWJO8toS&#10;03B6aIP8QxeScAVFT1Ar4gn6aPlfUJJTq52u/Ihqmeiq4pTFGWCaLP1jmpuGGBZngeU4c1qT+3+w&#10;9M12bREvCzzOJuk5RopIoKn70t/2d93P7mt/h/pP3QOI/nN/2913P7rv3UP3DQ3xsL/WuBxglmpt&#10;wwboTt2Ya00/OPAlT5zh4cwQtqusDOGwArSLfOxPfLCdRxSM2dk0PZ8BbRR803Q6Az2AkvyYbazz&#10;r5mWKCgFdt4SXjd+qZUC6rXNIilke+38kHhMCKWVvuJCgJ3kQqG2wGfTLA3VCBxiJYgHVRpYjVM1&#10;RkTUcOHU2wjptOBlSA/ZztabpbBoS+DKJpezy9Xk0OeTsFB7RVwzxEXXcH+Se/gJBJdhyvANZk+4&#10;eKVK5PcGKPGWE1ULdkAWKlRm8cQP0z2uN2gbXe7X9sgBnE9c3OHUw33+/o5MPf6Qi18AAAD//wMA&#10;UEsDBBQABgAIAAAAIQB+HgH03wAAAAsBAAAPAAAAZHJzL2Rvd25yZXYueG1sTI/BTsMwEETvSPyD&#10;tUjcqJO0MW2IU6GiIjimwN1NTBxhr6PYbVK+nuUEx9U8zbwtt7Oz7KzH0HuUkC4SYBob3/bYSXh/&#10;29+tgYWosFXWo5Zw0QG21fVVqYrWT1jr8yF2jEowFEqCiXEoOA+N0U6FhR80UvbpR6cinWPH21FN&#10;VO4sz5JEcKd6pAWjBr0zuvk6nJyE6YL2Xnw4W6/N/rk2L9/59Pok5e3N/PgALOo5/sHwq0/qUJHT&#10;0Z+wDcxKWC03KaEUpJsMGBEiFzmwo4RsJQTwquT/f6h+AAAA//8DAFBLAQItABQABgAIAAAAIQC2&#10;gziS/gAAAOEBAAATAAAAAAAAAAAAAAAAAAAAAABbQ29udGVudF9UeXBlc10ueG1sUEsBAi0AFAAG&#10;AAgAAAAhADj9If/WAAAAlAEAAAsAAAAAAAAAAAAAAAAALwEAAF9yZWxzLy5yZWxzUEsBAi0AFAAG&#10;AAgAAAAhACb5K4waAgAA2AMAAA4AAAAAAAAAAAAAAAAALgIAAGRycy9lMm9Eb2MueG1sUEsBAi0A&#10;FAAGAAgAAAAhAH4eAfTfAAAACwEAAA8AAAAAAAAAAAAAAAAAdAQAAGRycy9kb3ducmV2LnhtbFBL&#10;BQYAAAAABAAEAPMAAACABQAAAAA=&#10;" strokecolor="#5b9bd5" strokeweight="3pt">
                <v:stroke endarrow="block" joinstyle="miter"/>
                <o:lock v:ext="edit" shapetype="f"/>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1170940</wp:posOffset>
                </wp:positionH>
                <wp:positionV relativeFrom="paragraph">
                  <wp:posOffset>765810</wp:posOffset>
                </wp:positionV>
                <wp:extent cx="1617980" cy="765175"/>
                <wp:effectExtent l="38100" t="19050" r="20320" b="5397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617980" cy="765175"/>
                        </a:xfrm>
                        <a:prstGeom prst="straightConnector1">
                          <a:avLst/>
                        </a:prstGeom>
                        <a:noFill/>
                        <a:ln w="3810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92B46E" id="Прямая со стрелкой 31" o:spid="_x0000_s1026" type="#_x0000_t32" style="position:absolute;margin-left:92.2pt;margin-top:60.3pt;width:127.4pt;height:60.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ezpIQIAANwDAAAOAAAAZHJzL2Uyb0RvYy54bWysU0tu2zAQ3RfoHQjua0kp/IlgOUDspl0E&#10;rYG0B6ApSiLKH0jWsndpL5Aj9ArddNEPcgbpRh1SttO0u6JaDMgZzpuZN0/zi50UaMus41oVOBul&#10;GDFFdclVXeB3b6+ezTBynqiSCK1YgffM4YvF0yfz1uTsTDdalMwiAFEub02BG+9NniSONkwSN9KG&#10;KQhW2kri4WrrpLSkBXQpkrM0nSSttqWxmjLnwLsagngR8auKUf+mqhzzSBQYevPR2mg3wSaLOclr&#10;S0zD6aEN8g9dSMIVFD1BrYgn6IPlf0FJTq12uvIjqmWiq4pTFmeAabL0j2luGmJYnAXIceZEk/t/&#10;sPT1dm0RLwv8PMNIEQk76j73t/1d97P70t+h/mN3D6b/1N92X7sf3ffuvvuG4DEw1xqXA8BSrW2Y&#10;ne7UjbnW9L2DWPIoGC7ODM92lZWoEty8AsFE0oAGtIs72Z92wnYeUXBmk2x6PoPVUYhNJ+NsOg6l&#10;E5IHnFDWWOdfMi1ROBTYeUt43filVgrWr+1Qg2yvnR8SjwkhWekrLgT4SS4UaoGGWZaGagTEWAni&#10;4SgN0ONUjRERNaicehvbdlrwMqSHbGfrzVJYtCWgtPHl+eXq2OejZ6H2irhmeBdDgwYl9/AjCC4L&#10;PEvDN7g94eKFKpHfG9iMt5yoWrADA0KFyizK/DDdA9HhtNHlfm2P2wAJReIOcg8a/f0ed/bwUy5+&#10;AQAA//8DAFBLAwQUAAYACAAAACEAlW2Y1uIAAAALAQAADwAAAGRycy9kb3ducmV2LnhtbEyPwUrD&#10;QBCG74LvsIzgRewmayhtzKaUgqLgxaRgvW2y2ySYnQ272za+veNJb/MzH/98U2xmO7Kz8WFwKCFd&#10;JMAMtk4P2EnY10/3K2AhKtRqdGgkfJsAm/L6qlC5dhd8N+cqdoxKMORKQh/jlHMe2t5YFRZuMki7&#10;o/NWRYq+49qrC5XbkYskWXKrBqQLvZrMrjftV3WyEuq5qZ7vauw+9q9B+M+3l+Nue5Dy9mbePgKL&#10;Zo5/MPzqkzqU5NS4E+rARsqrLCOUBpEsgRGRPawFsEaCyNIUeFnw/z+UPwAAAP//AwBQSwECLQAU&#10;AAYACAAAACEAtoM4kv4AAADhAQAAEwAAAAAAAAAAAAAAAAAAAAAAW0NvbnRlbnRfVHlwZXNdLnht&#10;bFBLAQItABQABgAIAAAAIQA4/SH/1gAAAJQBAAALAAAAAAAAAAAAAAAAAC8BAABfcmVscy8ucmVs&#10;c1BLAQItABQABgAIAAAAIQD5OezpIQIAANwDAAAOAAAAAAAAAAAAAAAAAC4CAABkcnMvZTJvRG9j&#10;LnhtbFBLAQItABQABgAIAAAAIQCVbZjW4gAAAAsBAAAPAAAAAAAAAAAAAAAAAHsEAABkcnMvZG93&#10;bnJldi54bWxQSwUGAAAAAAQABADzAAAAigUAAAAA&#10;" strokecolor="#5b9bd5" strokeweight="3pt">
                <v:stroke endarrow="block" joinstyle="miter"/>
                <o:lock v:ext="edit" shapetype="f"/>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3825875</wp:posOffset>
                </wp:positionH>
                <wp:positionV relativeFrom="paragraph">
                  <wp:posOffset>4370705</wp:posOffset>
                </wp:positionV>
                <wp:extent cx="1916430" cy="535940"/>
                <wp:effectExtent l="0" t="0" r="45720" b="16510"/>
                <wp:wrapNone/>
                <wp:docPr id="30" name="Пяти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6430" cy="535940"/>
                        </a:xfrm>
                        <a:prstGeom prst="homePlate">
                          <a:avLst/>
                        </a:prstGeom>
                        <a:solidFill>
                          <a:srgbClr val="5B9BD5"/>
                        </a:solidFill>
                        <a:ln w="12700" cap="flat" cmpd="sng" algn="ctr">
                          <a:solidFill>
                            <a:srgbClr val="5B9BD5">
                              <a:shade val="50000"/>
                            </a:srgbClr>
                          </a:solidFill>
                          <a:prstDash val="solid"/>
                          <a:miter lim="800000"/>
                        </a:ln>
                        <a:effectLst/>
                      </wps:spPr>
                      <wps:txbx>
                        <w:txbxContent>
                          <w:p w:rsidR="00F02AF8" w:rsidRDefault="00F02AF8" w:rsidP="00F02AF8">
                            <w:pPr>
                              <w:jc w:val="center"/>
                            </w:pPr>
                            <w:r>
                              <w:t>Таможенная пошлина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30" o:spid="_x0000_s1026" type="#_x0000_t15" style="position:absolute;margin-left:301.25pt;margin-top:344.15pt;width:150.9pt;height:4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VhsgIAAEwFAAAOAAAAZHJzL2Uyb0RvYy54bWysVM1OGzEQvlfqO1i+l01CAmRFggIRVaUI&#10;IkHFeeL1Zlf1X23nB47ttVIfoQ/RC2rVPsPmjTr2biAUTlX3YHl2fr6Zb2Z8fLKWgiy5daVWA9re&#10;a1HCFdNZqeYD+v76/M0RJc6DykBoxQf0ljt6Mnz96nhlUt7RhRYZtwSDKJeuzIAW3ps0SRwruAS3&#10;pw1XqMy1leBRtPMks7DC6FIknVbrIFlpmxmrGXcO/45rJR3G+HnOmb/Mc8c9EQOKufl42njOwpkM&#10;jyGdWzBFyZo04B+ykFAqBH0INQYPZGHLZ6Fkyax2Ovd7TMtE53nJeKwBq2m3/qrmqgDDYy1IjjMP&#10;NLn/F5ZdLKeWlNmA7iM9CiT2qPq2+br5VN1vPlffq9/Vz82X6ld1X/0gaIJ8rYxL0e3KTG2o2JmJ&#10;Zh8cKpInmiC4xmadWxlssV6yjuTfPpDP154w/Nnutw+6IQmGut5+r9+NaAmkW29jnX/LtSThghRo&#10;yacCfGAIUlhOnA9JQLq1i9lpUWbnpRBRsPPZmbBkCTgNvdP+6bgXCkIXt2smFFlhPp3DVsgGcCpz&#10;hMGrNMiTU3NKQMxx3Jm3EfuJt3sBJIIXkPEGuoXfFrk2f55FqGIMrqhdIkQ9rbL0uDKilAN6FAJt&#10;IwkVYHgc+oaLxx6Em1/P1k3/Zjq7xb5bXS+EM+y8RLwJOD8FixuAleNW+0s8cqGRDt3cKCm0vXvp&#10;f7APXbF3lKxwo5CqjwuwnBLxTuHI9ttdbCnxUej2Djso2F3NbFejFvJMY5va+H4YFq/B3ovtNbda&#10;3uDyjwIqqkAxxK6b0ghnvt50fD4YH42iGa6dAT9RV4aF4IGywPT1+gasaSbL40xe6O32PZut2jZ4&#10;Kj1aeJ2XcfACxTWvzSrgysa2Ns9LeBN25Wj1+AgO/wAAAP//AwBQSwMEFAAGAAgAAAAhAGTVknrc&#10;AAAACwEAAA8AAABkcnMvZG93bnJldi54bWxMj8FOwzAMhu9IvENkJG4sWRlt1zWdEBIcERs8QNqa&#10;tlrjhCbdyttjTnD7LX/6/bncL3YUZ5zC4EjDeqVAIDWuHajT8PH+fJeDCNFQa0ZHqOEbA+yr66vS&#10;FK270AHPx9gJLqFQGA19jL6QMjQ9WhNWziPx7tNN1kQep062k7lwuR1lolQqrRmIL/TG41OPzek4&#10;Ww0HhtPXl9P8lm/pK683HoPyWt/eLI87EBGX+AfDrz6rQ8VOtZupDWLUkKrkgVEOeX4Pgomt2nCo&#10;NWRZkoGsSvn/h+oHAAD//wMAUEsBAi0AFAAGAAgAAAAhALaDOJL+AAAA4QEAABMAAAAAAAAAAAAA&#10;AAAAAAAAAFtDb250ZW50X1R5cGVzXS54bWxQSwECLQAUAAYACAAAACEAOP0h/9YAAACUAQAACwAA&#10;AAAAAAAAAAAAAAAvAQAAX3JlbHMvLnJlbHNQSwECLQAUAAYACAAAACEAWRZ1YbICAABMBQAADgAA&#10;AAAAAAAAAAAAAAAuAgAAZHJzL2Uyb0RvYy54bWxQSwECLQAUAAYACAAAACEAZNWSetwAAAALAQAA&#10;DwAAAAAAAAAAAAAAAAAMBQAAZHJzL2Rvd25yZXYueG1sUEsFBgAAAAAEAAQA8wAAABUGAAAAAA==&#10;" adj="18580" fillcolor="#5b9bd5" strokecolor="#41719c" strokeweight="1pt">
                <v:path arrowok="t"/>
                <v:textbox>
                  <w:txbxContent>
                    <w:p w:rsidR="00F02AF8" w:rsidRDefault="00F02AF8" w:rsidP="00F02AF8">
                      <w:pPr>
                        <w:jc w:val="center"/>
                      </w:pPr>
                      <w:r>
                        <w:t>Таможенная пошлина</w:t>
                      </w:r>
                    </w:p>
                  </w:txbxContent>
                </v:textbox>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3825875</wp:posOffset>
                </wp:positionH>
                <wp:positionV relativeFrom="paragraph">
                  <wp:posOffset>3298190</wp:posOffset>
                </wp:positionV>
                <wp:extent cx="1864360" cy="527685"/>
                <wp:effectExtent l="0" t="0" r="40640" b="24765"/>
                <wp:wrapNone/>
                <wp:docPr id="29" name="Пяти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527685"/>
                        </a:xfrm>
                        <a:prstGeom prst="homePlate">
                          <a:avLst/>
                        </a:prstGeom>
                        <a:solidFill>
                          <a:srgbClr val="5B9BD5"/>
                        </a:solidFill>
                        <a:ln w="12700" cap="flat" cmpd="sng" algn="ctr">
                          <a:solidFill>
                            <a:srgbClr val="5B9BD5">
                              <a:shade val="50000"/>
                            </a:srgbClr>
                          </a:solidFill>
                          <a:prstDash val="solid"/>
                          <a:miter lim="800000"/>
                        </a:ln>
                        <a:effectLst/>
                      </wps:spPr>
                      <wps:txbx>
                        <w:txbxContent>
                          <w:p w:rsidR="00F02AF8" w:rsidRDefault="00F02AF8" w:rsidP="00F02AF8">
                            <w:pPr>
                              <w:jc w:val="center"/>
                            </w:pPr>
                            <w:r>
                              <w:t xml:space="preserve">Акцизный налог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ятиугольник 29" o:spid="_x0000_s1027" type="#_x0000_t15" style="position:absolute;margin-left:301.25pt;margin-top:259.7pt;width:146.8pt;height:4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lojtgIAAFMFAAAOAAAAZHJzL2Uyb0RvYy54bWysVM1u00AQviPxDqu9UychSVOrTpU2KkKK&#10;aKQW9bxZr2OL/WN3E7s9whWJR+AhuFQgeAbnjZhd221Ke0L4sNrxzM43883P8UklONoyYwslE9w/&#10;6GHEJFVpIdcJfn91/mqCkXVEpoQryRJ8wyw+mb58cVzqmA1UrnjKDAIn0salTnDunI6jyNKcCWIP&#10;lGYSlJkygjgQzTpKDSnBu+DRoNcbR6UyqTaKMmvh77xR4mnwn2WMuosss8whnmCIzYXThHPlz2h6&#10;TOK1ITovaBsG+YcoBCkkgN67mhNH0MYUT1yJghplVeYOqBKRyrKCspADZNPv/ZXNZU40C7kAOVbf&#10;02T/n1v6brs0qEgTPDjCSBIBNaq/7b7uPtV3u8/19/p3/XP3pf5V39U/EJgAX6W2MTy71EvjM7Z6&#10;oegHC4rokcYLtrWpMiO8LeSLqkD+zT35rHKIws/+ZDx8PYYaUdCNBofjycijRSTuXmtj3RumBPIX&#10;oEAJtuTEeYZITLYL6xr7zi5Ep3iRnhecB8GsV2fcoC2BbhidHp3OOwi7b8YlKiGewWHPR0OgKzOA&#10;gavQwJOVa4wIX0O7U2cC9qPX9hmQAJ6TlLXQPfja5FrzkOgjPz6LObF58ySomm4VhYOR4YVI8MQ7&#10;6jxx6WFYaPqWi4ca+JurVlUodb8r40qlN1B+o5q5sJqeFwC7INYtiYFBAAJguN0FHBlXwIpqbxjl&#10;ytw+99/b++KYW4xKGCxg7OOGGIYRfyuhc4/6w6GfxCAMR4cDEMy+ZrWvkRtxpqBafVgjmoart3e8&#10;u2ZGiWvYATOPCioiKWA3tWmFM9cMPGwRymazYAbTp4lbyEtNvXPPnCf8qromRrcN5qA136luCJ+0&#10;WGPrX0o12ziVFaH/PNMNr+1EwOSG6rZbxq+GfTlYPezC6R8AAAD//wMAUEsDBBQABgAIAAAAIQBg&#10;0eOy3wAAAAsBAAAPAAAAZHJzL2Rvd25yZXYueG1sTI/RSsNAEEXfBf9hGcGXYDepNrQxm6JCoSgK&#10;rX7ANDsmIdnZkN008e9dQdDH4R7uPZNvZ9OJMw2usawgWcQgiEurG64UfLzvbtYgnEfW2FkmBV/k&#10;YFtcXuSYaTvxgc5HX4lQwi5DBbX3fSalK2sy6Ba2Jw7Zpx0M+nAOldQDTqHcdHIZx6k02HBYqLGn&#10;p5rK9jgaBYfXCdu3fftCaKPI7Hfj4+1zpNT11fxwD8LT7P9g+NEP6lAEp5MdWTvRKUjj5SqgClbJ&#10;5g5EINabNAFx+o1kkcv/PxTfAAAA//8DAFBLAQItABQABgAIAAAAIQC2gziS/gAAAOEBAAATAAAA&#10;AAAAAAAAAAAAAAAAAABbQ29udGVudF9UeXBlc10ueG1sUEsBAi0AFAAGAAgAAAAhADj9If/WAAAA&#10;lAEAAAsAAAAAAAAAAAAAAAAALwEAAF9yZWxzLy5yZWxzUEsBAi0AFAAGAAgAAAAhADaOWiO2AgAA&#10;UwUAAA4AAAAAAAAAAAAAAAAALgIAAGRycy9lMm9Eb2MueG1sUEsBAi0AFAAGAAgAAAAhAGDR47Lf&#10;AAAACwEAAA8AAAAAAAAAAAAAAAAAEAUAAGRycy9kb3ducmV2LnhtbFBLBQYAAAAABAAEAPMAAAAc&#10;BgAAAAA=&#10;" adj="18543" fillcolor="#5b9bd5" strokecolor="#41719c" strokeweight="1pt">
                <v:path arrowok="t"/>
                <v:textbox>
                  <w:txbxContent>
                    <w:p w:rsidR="00F02AF8" w:rsidRDefault="00F02AF8" w:rsidP="00F02AF8">
                      <w:pPr>
                        <w:jc w:val="center"/>
                      </w:pPr>
                      <w:r>
                        <w:t xml:space="preserve">Акцизный налог </w:t>
                      </w:r>
                    </w:p>
                  </w:txbxContent>
                </v:textbox>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3790950</wp:posOffset>
                </wp:positionH>
                <wp:positionV relativeFrom="paragraph">
                  <wp:posOffset>2409825</wp:posOffset>
                </wp:positionV>
                <wp:extent cx="1767205" cy="509905"/>
                <wp:effectExtent l="0" t="0" r="42545" b="23495"/>
                <wp:wrapNone/>
                <wp:docPr id="28" name="Пяти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7205" cy="509905"/>
                        </a:xfrm>
                        <a:prstGeom prst="homePlate">
                          <a:avLst/>
                        </a:prstGeom>
                        <a:solidFill>
                          <a:srgbClr val="5B9BD5"/>
                        </a:solidFill>
                        <a:ln w="12700" cap="flat" cmpd="sng" algn="ctr">
                          <a:solidFill>
                            <a:srgbClr val="5B9BD5">
                              <a:shade val="50000"/>
                            </a:srgbClr>
                          </a:solidFill>
                          <a:prstDash val="solid"/>
                          <a:miter lim="800000"/>
                        </a:ln>
                        <a:effectLst/>
                      </wps:spPr>
                      <wps:txbx>
                        <w:txbxContent>
                          <w:p w:rsidR="00F02AF8" w:rsidRDefault="00F02AF8" w:rsidP="00F02AF8">
                            <w:pPr>
                              <w:jc w:val="center"/>
                            </w:pPr>
                            <w:r>
                              <w:t>НДС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ятиугольник 28" o:spid="_x0000_s1028" type="#_x0000_t15" style="position:absolute;margin-left:298.5pt;margin-top:189.75pt;width:139.15pt;height:40.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nJDtAIAAFMFAAAOAAAAZHJzL2Uyb0RvYy54bWysVEtu2zAQ3RfoHQjuG8lGnMRC5MCJkaKA&#10;kRhIiqxpirKE8leStpQs222BHqGH6CZo0Z5BvlGHlJQ4TVZFtSBmNI8znDef45NacLRhxpZKpniw&#10;F2PEJFVZKVcpfn99/uYII+uIzAhXkqX4lll8Mnn96rjSCRuqQvGMGQROpE0qneLCOZ1EkaUFE8Tu&#10;Kc0kGHNlBHGgmlWUGVKBd8GjYRwfRJUymTaKMmvh76w14knwn+eMuss8t8whnmJ4mwunCefSn9Hk&#10;mCQrQ3RR0u4Z5B9eIUgpIeiDqxlxBK1N+cyVKKlRVuVujyoRqTwvKQs5QDaD+K9srgqiWcgFyLH6&#10;gSb7/9zSi83CoDJL8RAqJYmAGjXftl+3n5r77efme/O7+bn90vxq7psfCCDAV6VtAteu9ML4jK2e&#10;K/rBgiF6YvGK7TB1boTHQr6oDuTfPpDPaoco/BwcHhwO4xFGFGyjeDwG2TslSX9bG+veMiWQF4AC&#10;JdiCE+cZIgnZzK1r8T0uvE7xMjsvOQ+KWS3PuEEbAt0wOh2fzvoQdhfGJargPcPDGDqGEujKHMKA&#10;KDTwZOUKI8JX0O7UmRD7yW37QpAQvCAZ60LH8HXJdfCQ6BM/PosZsUV7JZjabhWlg5HhpUjxkXfU&#10;e+LSh2Gh6TsuHmvgJVcv67bUfRmXKruF8hvVzoXV9LyEsHNi3YIYGAQgAIbbXcKRcwWsqE7CqFDm&#10;7qX/Hu+LY+4wqmCwgLGPa2IYRvydhM4dD/b3/SQGZX8ENcfI7FqWuxa5FmcKqjWANaJpED3e8V7M&#10;jRI3sAOmPiqYiKQQu61Np5y5duBhi1A2nQYYTJ8mbi6vNPXOPXOe8Ov6hhjdNZiD1rxQ/RA+a7EW&#10;629KNV07lZeh/zzTLa/dRMDkhup2W8avhl09oB534eQPAAAA//8DAFBLAwQUAAYACAAAACEATfmK&#10;+d8AAAALAQAADwAAAGRycy9kb3ducmV2LnhtbEyPzU7DMBCE70i8g7VI3KgDacgP2VQlqDcuBMTZ&#10;jZckbbyOYrcNb485wXE0o5lvys1iRnGm2Q2WEe5XEQji1uqBO4SP991dBsJ5xVqNlgnhmxxsquur&#10;UhXaXviNzo3vRChhVyiE3vupkNK1PRnlVnYiDt6XnY3yQc6d1LO6hHIzyocoepRGDRwWejVR3VN7&#10;bE4Goebt63PzOeVx7ta7l4Oso+NhQLy9WbZPIDwt/i8Mv/gBHarAtLcn1k6MCEmehi8eIU7zBERI&#10;ZGkSg9gjrJM8A1mV8v+H6gcAAP//AwBQSwECLQAUAAYACAAAACEAtoM4kv4AAADhAQAAEwAAAAAA&#10;AAAAAAAAAAAAAAAAW0NvbnRlbnRfVHlwZXNdLnhtbFBLAQItABQABgAIAAAAIQA4/SH/1gAAAJQB&#10;AAALAAAAAAAAAAAAAAAAAC8BAABfcmVscy8ucmVsc1BLAQItABQABgAIAAAAIQBKLnJDtAIAAFMF&#10;AAAOAAAAAAAAAAAAAAAAAC4CAABkcnMvZTJvRG9jLnhtbFBLAQItABQABgAIAAAAIQBN+Yr53wAA&#10;AAsBAAAPAAAAAAAAAAAAAAAAAA4FAABkcnMvZG93bnJldi54bWxQSwUGAAAAAAQABADzAAAAGgYA&#10;AAAA&#10;" adj="18484" fillcolor="#5b9bd5" strokecolor="#41719c" strokeweight="1pt">
                <v:path arrowok="t"/>
                <v:textbox>
                  <w:txbxContent>
                    <w:p w:rsidR="00F02AF8" w:rsidRDefault="00F02AF8" w:rsidP="00F02AF8">
                      <w:pPr>
                        <w:jc w:val="center"/>
                      </w:pPr>
                      <w:r>
                        <w:t>НДС</w:t>
                      </w:r>
                    </w:p>
                  </w:txbxContent>
                </v:textbox>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3799840</wp:posOffset>
                </wp:positionH>
                <wp:positionV relativeFrom="paragraph">
                  <wp:posOffset>2163445</wp:posOffset>
                </wp:positionV>
                <wp:extent cx="26670" cy="2760980"/>
                <wp:effectExtent l="19050" t="0" r="49530" b="3937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70" cy="2760980"/>
                        </a:xfrm>
                        <a:prstGeom prst="line">
                          <a:avLst/>
                        </a:prstGeom>
                        <a:noFill/>
                        <a:ln w="6350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9A7241A" id="Прямая соединительная линия 2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2pt,170.35pt" to="301.3pt,3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iirCQIAALkDAAAOAAAAZHJzL2Uyb0RvYy54bWysU8uO0zAU3SPxD5b3NJmipp2o6Ugz1bAZ&#10;QaWBD3AdJ7HwS7Zp0h2wRuon8AssQBppgG9I/ohr98EM7BBZWNf3ca7vuSfzi04KtGHWca0KfDZK&#10;MWKK6pKrusBvXl8/m2HkPFElEVqxAm+ZwxeLp0/mrcnZWDdalMwiAFEub02BG+9NniSONkwSN9KG&#10;KQhW2kri4WrrpLSkBXQpknGaZkmrbWmspsw58C73QbyI+FXFqH9VVY55JAoMb/PxtPFchzNZzEle&#10;W2IaTg/PIP/wCkm4gqYnqCXxBL2z/C8oyanVTld+RLVMdFVxyuIMMM1Z+sc0tw0xLM4C5Dhzosn9&#10;P1j6crOyiJcFHk8xUkTCjvrPw/th13/vvww7NHzof/bf+q/9Xf+jvxs+gn0/fAI7BPv7g3uHoBy4&#10;bI3LAfJKrWxgg3bq1txo+tZBLHkUDBdn9mldZWVIBzpQF3ezPe2GdR5RcI6zbAoLpBAZT7P0fBZ3&#10;l5D8WGys8y+YligYBRZcBepITjY3zof2JD+mBLfS11yIuH6hUFvg7PkkDQ0IqLASxIMpDfDiVI0R&#10;ETXIm3obIZ0WvAzlAcjZen0lLNoQkNjk8vxyOQlMQLtHaaH3krhmnxdDe/FJ7uEPEFwWeJaG71At&#10;VEBnUcOHCX5zFqy1LrcreyQW9BGbHrQcBPjwDvbDP27xCwAA//8DAFBLAwQUAAYACAAAACEABRrK&#10;vuIAAAALAQAADwAAAGRycy9kb3ducmV2LnhtbEyPy07DMBBF90j8gzVI7KjdNI8S4lQVohISq5YW&#10;sXTjaRIRjyPbbcPfY1awHN2je89Uq8kM7ILO95YkzGcCGFJjdU+thP375mEJzAdFWg2WUMI3eljV&#10;tzeVKrW90hYvu9CyWEK+VBK6EMaSc990aJSf2REpZifrjArxdC3XTl1juRl4IkTOjeopLnRqxOcO&#10;m6/d2Ug4vJn1Yp5Nm8/TYfuSvn64fUKFlPd30/oJWMAp/MHwqx/VoY5OR3sm7dkgIXtcphGVsEhF&#10;ASwSuUhyYEcJRZFlwOuK//+h/gEAAP//AwBQSwECLQAUAAYACAAAACEAtoM4kv4AAADhAQAAEwAA&#10;AAAAAAAAAAAAAAAAAAAAW0NvbnRlbnRfVHlwZXNdLnhtbFBLAQItABQABgAIAAAAIQA4/SH/1gAA&#10;AJQBAAALAAAAAAAAAAAAAAAAAC8BAABfcmVscy8ucmVsc1BLAQItABQABgAIAAAAIQBIOiirCQIA&#10;ALkDAAAOAAAAAAAAAAAAAAAAAC4CAABkcnMvZTJvRG9jLnhtbFBLAQItABQABgAIAAAAIQAFGsq+&#10;4gAAAAsBAAAPAAAAAAAAAAAAAAAAAGMEAABkcnMvZG93bnJldi54bWxQSwUGAAAAAAQABADzAAAA&#10;cgUAAAAA&#10;" strokecolor="#5b9bd5" strokeweight="5pt">
                <v:stroke joinstyle="miter"/>
                <o:lock v:ext="edit" shapetype="f"/>
              </v:lin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299" distR="114299" simplePos="0" relativeHeight="251668480" behindDoc="0" locked="0" layoutInCell="1" allowOverlap="1">
                <wp:simplePos x="0" y="0"/>
                <wp:positionH relativeFrom="column">
                  <wp:posOffset>212089</wp:posOffset>
                </wp:positionH>
                <wp:positionV relativeFrom="paragraph">
                  <wp:posOffset>2049145</wp:posOffset>
                </wp:positionV>
                <wp:extent cx="0" cy="2787650"/>
                <wp:effectExtent l="19050" t="0" r="38100" b="5080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87650"/>
                        </a:xfrm>
                        <a:prstGeom prst="line">
                          <a:avLst/>
                        </a:prstGeom>
                        <a:noFill/>
                        <a:ln w="6350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D38D6D8" id="Прямая соединительная линия 26"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7pt,161.35pt" to="16.7pt,38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07WBQIAALUDAAAOAAAAZHJzL2Uyb0RvYy54bWysU81uEzEQviPxDpbvZLdBScsqm0ptVC4V&#10;RCo8wMTr3Vj4T7bJJjfgjJRH4BU4FKlSgWfYfSPGzg8t3BB7sMbz843nm28n52slyYo7L4wu6ckg&#10;p4RrZiqhm5K+fXP17IwSH0BXII3mJd1wT8+nT59MWlvwoVkaWXFHEET7orUlXYZgiyzzbMkV+IGx&#10;XGOwNk5BwKtrsspBi+hKZsM8H2etcZV1hnHv0TvbBek04dc1Z+F1XXseiCwpvi2k06VzEc9sOoGi&#10;cWCXgu2fAf/wCgVCY9Mj1AwCkPdO/AWlBHPGmzoMmFGZqWvBeJoBpznJ/5jmZgmWp1mQHG+PNPn/&#10;B8tereaOiKqkwzElGhTuqPvSf+i33ffua78l/cfuZ/etu+3uuh/dXf8J7fv+M9ox2N3v3VuC5chl&#10;a32BkJd67iIbbK1v7LVh7zzGskfBePF2l7aunYrpSAdZp91sjrvh60DYzsnQOzw9Ox2P0t4yKA6F&#10;1vnwkhtFolFSKXSkDQpYXfsQW0NxSIluba6ElGn1UpO2pOPnoxzVwQAVWEsIaCqLnHjdUAKyQWmz&#10;4BKkN1JUsTwCedcsLqUjK0B5jS5eXMxGkQVs9ygt9p6BX+7yUmgnPCUCql8KVdKzPH77aqkjOk/6&#10;3U/wm69oLUy1mbsDqaiN1HSv4yi+h3e0H/5t018AAAD//wMAUEsDBBQABgAIAAAAIQDWchnX3wAA&#10;AAkBAAAPAAAAZHJzL2Rvd25yZXYueG1sTI9NT8MwDIbvSPyHyEjcWPoxVlSaThNiEhKnjQ1xzBqv&#10;rWicKsm28u8xXOBk2X70+nG1nOwgzuhD70hBOktAIDXO9NQq2L2t7x5AhKjJ6MERKvjCAMv6+qrS&#10;pXEX2uB5G1vBIRRKraCLcSylDE2HVoeZG5F4d3Te6sitb6Xx+sLhdpBZkiyk1T3xhU6P+NRh87k9&#10;WQX7V7vK0/tp/XHcb57nL+9+l1Gh1O3NtHoEEXGKfzD86LM61Ox0cCcyQQwK8nzOJNcsK0Aw8Ds4&#10;KCgWaQGyruT/D+pvAAAA//8DAFBLAQItABQABgAIAAAAIQC2gziS/gAAAOEBAAATAAAAAAAAAAAA&#10;AAAAAAAAAABbQ29udGVudF9UeXBlc10ueG1sUEsBAi0AFAAGAAgAAAAhADj9If/WAAAAlAEAAAsA&#10;AAAAAAAAAAAAAAAALwEAAF9yZWxzLy5yZWxzUEsBAi0AFAAGAAgAAAAhAOQPTtYFAgAAtQMAAA4A&#10;AAAAAAAAAAAAAAAALgIAAGRycy9lMm9Eb2MueG1sUEsBAi0AFAAGAAgAAAAhANZyGdffAAAACQEA&#10;AA8AAAAAAAAAAAAAAAAAXwQAAGRycy9kb3ducmV2LnhtbFBLBQYAAAAABAAEAPMAAABrBQAAAAA=&#10;" strokecolor="#5b9bd5" strokeweight="5pt">
                <v:stroke joinstyle="miter"/>
                <o:lock v:ext="edit" shapetype="f"/>
              </v:lin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1530985</wp:posOffset>
                </wp:positionV>
                <wp:extent cx="2013585" cy="518160"/>
                <wp:effectExtent l="0" t="0" r="24765" b="1524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3585" cy="518160"/>
                        </a:xfrm>
                        <a:prstGeom prst="rect">
                          <a:avLst/>
                        </a:prstGeom>
                        <a:solidFill>
                          <a:srgbClr val="5B9BD5"/>
                        </a:solidFill>
                        <a:ln w="12700" cap="flat" cmpd="sng" algn="ctr">
                          <a:solidFill>
                            <a:srgbClr val="5B9BD5">
                              <a:shade val="50000"/>
                            </a:srgbClr>
                          </a:solidFill>
                          <a:prstDash val="solid"/>
                          <a:miter lim="800000"/>
                        </a:ln>
                        <a:effectLst/>
                      </wps:spPr>
                      <wps:txbx>
                        <w:txbxContent>
                          <w:p w:rsidR="00F02AF8" w:rsidRPr="009E6620" w:rsidRDefault="00F02AF8" w:rsidP="00F02AF8">
                            <w:pPr>
                              <w:jc w:val="center"/>
                              <w:rPr>
                                <w:sz w:val="52"/>
                                <w:szCs w:val="52"/>
                              </w:rPr>
                            </w:pPr>
                            <w:r w:rsidRPr="009E6620">
                              <w:rPr>
                                <w:sz w:val="52"/>
                                <w:szCs w:val="52"/>
                              </w:rPr>
                              <w:t xml:space="preserve">Прямые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25" o:spid="_x0000_s1029" style="position:absolute;margin-left:0;margin-top:120.55pt;width:158.55pt;height:40.8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RHXuQIAAFAFAAAOAAAAZHJzL2Uyb0RvYy54bWysVM1u2zAMvg/YOwi6r07Spk2NOkXaoMOA&#10;oC3QDj0zshwb098k5ac7Ddh1wB5hD7HLsJ8+g/NGo2SnTbuehvkgkCZFih8/8uh4JQVZcOsqrTLa&#10;3elQwhXTeaVmGX17ffZqQInzoHIQWvGM3nJHj4cvXxwtTcp7utQi55ZgEOXSpclo6b1Jk8Sxkktw&#10;O9pwhcZCWwkeVTtLcgtLjC5F0ut09pOltrmxmnHn8O+4MdJhjF8UnPmLonDcE5FRfJuPp43nNJzJ&#10;8AjSmQVTVqx9BvzDKyRUCpPehxqDBzK31V+hZMWsdrrwO0zLRBdFxXisAavpdp5Uc1WC4bEWBMeZ&#10;e5jc/wvLzheXllR5Rnt9ShRI7FH9df1x/aX+Vd+tP9Xf6rv65/pz/bv+Xv8g6ISILY1L8eKVubSh&#10;Zmcmmr1zaEgeWYLiWp9VYWXwxYrJKsJ/ew8/X3nC8CcisNsf4DMY2vrdQXc/9ieBdHPbWOdfcy1J&#10;EDJqsb0RdVhMnA/5Id24xIdpUeVnlRBRsbPpqbBkAUiF/snhyTjWglfctptQZIlE7h10kC4MkJKF&#10;AI+iNAiSUzNKQMyQ68zbmPvRbfdMkpi8hJy3qTv4BRRD5sa9kbdfEaoYgyubKzFFQ1VZeZwXUcmM&#10;DkKgTSShQhoeGd9i8QB/kPxquop93t10cKrzW+y91c1QOMPOKkw7AecvweIUIAA42f4Cj0JoREW3&#10;EiWlth+e+x/8kZxopWSJU4WIvZ+D5ZSINwppe9jd2wtjGJW9/kEPFbttmW5b1FyeauxWF3eIYVEM&#10;/l5sxMJqeYMLYBSyogkUw9xNb1rl1DfTjiuE8dEouuHoGfATdWVYCB6QC4Bfr27AmpZbHll5rjcT&#10;COkTijW+4abSo7nXRRX5F5BucG2HAcc2drddMWEvbOvR62ERDv8AAAD//wMAUEsDBBQABgAIAAAA&#10;IQCj+fQg3QAAAAgBAAAPAAAAZHJzL2Rvd25yZXYueG1sTI/BTsMwEETvSPyDtUjcqOMUaJXGqQoC&#10;TkiIwIWbE5sk1F5HtpuEv2c5wW1WM5p9U+4XZ9lkQhw8ShCrDJjB1usBOwnvb49XW2AxKdTKejQS&#10;vk2EfXV+VqpC+xlfzVSnjlEJxkJJ6FMaC85j2xun4sqPBsn79MGpRGfouA5qpnJneZ5lt9ypAelD&#10;r0Zz35v2WJ+chKNuvsRdPU3hST+8rHH+ODzbGykvL5bDDlgyS/oLwy8+oUNFTI0/oY7MSqAhSUJ+&#10;LQQwstdiQ6Ihkecb4FXJ/w+ofgAAAP//AwBQSwECLQAUAAYACAAAACEAtoM4kv4AAADhAQAAEwAA&#10;AAAAAAAAAAAAAAAAAAAAW0NvbnRlbnRfVHlwZXNdLnhtbFBLAQItABQABgAIAAAAIQA4/SH/1gAA&#10;AJQBAAALAAAAAAAAAAAAAAAAAC8BAABfcmVscy8ucmVsc1BLAQItABQABgAIAAAAIQDrwRHXuQIA&#10;AFAFAAAOAAAAAAAAAAAAAAAAAC4CAABkcnMvZTJvRG9jLnhtbFBLAQItABQABgAIAAAAIQCj+fQg&#10;3QAAAAgBAAAPAAAAAAAAAAAAAAAAABMFAABkcnMvZG93bnJldi54bWxQSwUGAAAAAAQABADzAAAA&#10;HQYAAAAA&#10;" fillcolor="#5b9bd5" strokecolor="#41719c" strokeweight="1pt">
                <v:path arrowok="t"/>
                <v:textbox>
                  <w:txbxContent>
                    <w:p w:rsidR="00F02AF8" w:rsidRPr="009E6620" w:rsidRDefault="00F02AF8" w:rsidP="00F02AF8">
                      <w:pPr>
                        <w:jc w:val="center"/>
                        <w:rPr>
                          <w:sz w:val="52"/>
                          <w:szCs w:val="52"/>
                        </w:rPr>
                      </w:pPr>
                      <w:r w:rsidRPr="009E6620">
                        <w:rPr>
                          <w:sz w:val="52"/>
                          <w:szCs w:val="52"/>
                        </w:rPr>
                        <w:t xml:space="preserve">Прямые </w:t>
                      </w:r>
                    </w:p>
                  </w:txbxContent>
                </v:textbox>
                <w10:wrap anchorx="margin"/>
              </v:rect>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194945</wp:posOffset>
                </wp:positionH>
                <wp:positionV relativeFrom="paragraph">
                  <wp:posOffset>2251710</wp:posOffset>
                </wp:positionV>
                <wp:extent cx="1714500" cy="598170"/>
                <wp:effectExtent l="0" t="0" r="38100" b="11430"/>
                <wp:wrapNone/>
                <wp:docPr id="24" name="Пяти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0" cy="598170"/>
                        </a:xfrm>
                        <a:prstGeom prst="homePlate">
                          <a:avLst/>
                        </a:prstGeom>
                        <a:solidFill>
                          <a:srgbClr val="5B9BD5"/>
                        </a:solidFill>
                        <a:ln w="12700" cap="flat" cmpd="sng" algn="ctr">
                          <a:solidFill>
                            <a:srgbClr val="5B9BD5">
                              <a:shade val="50000"/>
                            </a:srgbClr>
                          </a:solidFill>
                          <a:prstDash val="solid"/>
                          <a:miter lim="800000"/>
                        </a:ln>
                        <a:effectLst/>
                      </wps:spPr>
                      <wps:txbx>
                        <w:txbxContent>
                          <w:p w:rsidR="00F02AF8" w:rsidRDefault="00F02AF8" w:rsidP="00F02AF8">
                            <w:pPr>
                              <w:jc w:val="center"/>
                            </w:pPr>
                            <w:r>
                              <w:t xml:space="preserve">На доходы </w:t>
                            </w:r>
                          </w:p>
                          <w:p w:rsidR="00F02AF8" w:rsidRDefault="00F02AF8" w:rsidP="00F02AF8">
                            <w:pPr>
                              <w:jc w:val="center"/>
                            </w:pPr>
                            <w:r>
                              <w:t>физических лиц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Пятиугольник 24" o:spid="_x0000_s1030" type="#_x0000_t15" style="position:absolute;margin-left:15.35pt;margin-top:177.3pt;width:135pt;height:4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RDetQIAAFMFAAAOAAAAZHJzL2Uyb0RvYy54bWysVM1uEzEQviPxDpbvdJMoIe2qSZU2KkKK&#10;2kgt6nni9WZX+A/b+WmPcK3EI/AQXCoQPMPmjRh7N2lKe0LswfLsjOeb+ebn+GQtBVly60qtBrR9&#10;0KKEK6azUs0H9MP1+ZtDSpwHlYHQig/oLXf0ZPj61fHKpLyjCy0ybgk6US5dmQEtvDdpkjhWcAnu&#10;QBuuUJlrK8GjaOdJZmGF3qVIOq3W22SlbWasZtw5/DuulXQY/ec5Z/4yzx33RAwoxubjaeM5C2cy&#10;PIZ0bsEUJWvCgH+IQkKpEHTnagweyMKWz1zJklntdO4PmJaJzvOS8ZgDZtNu/ZXNVQGGx1yQHGd2&#10;NLn/55ZdLKeWlNmAdrqUKJBYo+rb5uvmc/Ww+VJ9r35XPzf31a/qofpB0AT5WhmX4rMrM7UhY2cm&#10;mn10qEieaILgGpt1bmWwxXzJOpJ/uyOfrz1h+LPdb3d7LawRQ13v6LDdj9VJIN2+Ntb5d1xLEi5I&#10;gZZ8KsAHhiCF5cT5EASkW7sYnRZldl4KEQU7n50JS5aA3dA7PTod90JC+MTtmwlFVhhPpx+jAezK&#10;HGEwMGmQJ6fmlICYY7szbyP2k9fuBZAIXkDGG+gWflvk2vx5FCGLMbiifhIh6m6VpceREaUc0MPg&#10;aOtJqADDY9M3XDzWINz8eraOpd6VcaazWyy/1fVcOMPOS4SdgPNTsDgIWA4cbn+JRy40sqKbGyWF&#10;tncv/Q/2oTj2jpIVDhYy9mkBllMi3ivs3KN2txsmMQrdXr+Dgt3XzPY1aiHPNFarjWvEsHgN9l5s&#10;r7nV8gZ3wCigogoUQ+y6No1w5uuBxy3C+GgUzXD6DPiJujIsOA/MBcKv1zdgTdNgHlvzQm+H8FmL&#10;1bbhpdKjhdd5GfsvMF3z2kwETm6sbrNlwmrYl6PV4y4c/gEAAP//AwBQSwMEFAAGAAgAAAAhALsp&#10;7kPdAAAACgEAAA8AAABkcnMvZG93bnJldi54bWxMj8FOwzAMhu9IvENkJG4soetKVJpOMAQSR7Y9&#10;QNqYtiJxSpN15e3JTnCybH/6/bnaLs6yGacweFJwvxLAkFpvBuoUHA+vdxJYiJqMtp5QwQ8G2NbX&#10;V5UujT/TB8772LEUQqHUCvoYx5Lz0PbodFj5ESntPv3kdEzt1HEz6XMKd5ZnQhTc6YHShV6PuOux&#10;/dqfnILN+9Fmh2aXZSieZ/cSvt+kLJS6vVmeHoFFXOIfDBf9pA51cmr8iUxgVsFaPCQy1U1eAEvA&#10;WlwmjYI8lxJ4XfH/L9S/AAAA//8DAFBLAQItABQABgAIAAAAIQC2gziS/gAAAOEBAAATAAAAAAAA&#10;AAAAAAAAAAAAAABbQ29udGVudF9UeXBlc10ueG1sUEsBAi0AFAAGAAgAAAAhADj9If/WAAAAlAEA&#10;AAsAAAAAAAAAAAAAAAAALwEAAF9yZWxzLy5yZWxzUEsBAi0AFAAGAAgAAAAhAAuNEN61AgAAUwUA&#10;AA4AAAAAAAAAAAAAAAAALgIAAGRycy9lMm9Eb2MueG1sUEsBAi0AFAAGAAgAAAAhALsp7kPdAAAA&#10;CgEAAA8AAAAAAAAAAAAAAAAADwUAAGRycy9kb3ducmV2LnhtbFBLBQYAAAAABAAEAPMAAAAZBgAA&#10;AAA=&#10;" adj="17832" fillcolor="#5b9bd5" strokecolor="#41719c" strokeweight="1pt">
                <v:path arrowok="t"/>
                <v:textbox>
                  <w:txbxContent>
                    <w:p w:rsidR="00F02AF8" w:rsidRDefault="00F02AF8" w:rsidP="00F02AF8">
                      <w:pPr>
                        <w:jc w:val="center"/>
                      </w:pPr>
                      <w:r>
                        <w:t xml:space="preserve">На доходы </w:t>
                      </w:r>
                    </w:p>
                    <w:p w:rsidR="00F02AF8" w:rsidRDefault="00F02AF8" w:rsidP="00F02AF8">
                      <w:pPr>
                        <w:jc w:val="center"/>
                      </w:pPr>
                      <w:r>
                        <w:t>физических лиц</w:t>
                      </w:r>
                    </w:p>
                  </w:txbxContent>
                </v:textbox>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219710</wp:posOffset>
                </wp:positionH>
                <wp:positionV relativeFrom="paragraph">
                  <wp:posOffset>4377690</wp:posOffset>
                </wp:positionV>
                <wp:extent cx="1714500" cy="474980"/>
                <wp:effectExtent l="0" t="0" r="38100" b="20320"/>
                <wp:wrapNone/>
                <wp:docPr id="23" name="Пяти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0" cy="474980"/>
                        </a:xfrm>
                        <a:prstGeom prst="homePlate">
                          <a:avLst/>
                        </a:prstGeom>
                        <a:solidFill>
                          <a:srgbClr val="5B9BD5"/>
                        </a:solidFill>
                        <a:ln w="12700" cap="flat" cmpd="sng" algn="ctr">
                          <a:solidFill>
                            <a:srgbClr val="5B9BD5">
                              <a:shade val="50000"/>
                            </a:srgbClr>
                          </a:solidFill>
                          <a:prstDash val="solid"/>
                          <a:miter lim="800000"/>
                        </a:ln>
                        <a:effectLst/>
                      </wps:spPr>
                      <wps:txbx>
                        <w:txbxContent>
                          <w:p w:rsidR="00F02AF8" w:rsidRDefault="00F02AF8" w:rsidP="00F02AF8">
                            <w:pPr>
                              <w:jc w:val="center"/>
                            </w:pPr>
                            <w:r>
                              <w:t xml:space="preserve">На имущество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ятиугольник 23" o:spid="_x0000_s1031" type="#_x0000_t15" style="position:absolute;margin-left:17.3pt;margin-top:344.7pt;width:135pt;height:37.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LttQIAAFMFAAAOAAAAZHJzL2Uyb0RvYy54bWysVM1uEzEQviPxDpbvdJOQkHTVpEobFSFF&#10;baQW9TzxerMr/Ift/LRHuCLxCDwElwoEz7B5I8beTZvSnhB7WHk84/lmvvk5Ot5IQVbculKrIW0f&#10;tCjhiumsVIshfX919mpAifOgMhBa8SG94Y4ej16+OFqblHd0oUXGLUEnyqVrM6SF9yZNEscKLsEd&#10;aMMVKnNtJXgU7SLJLKzRuxRJp9V6k6y1zYzVjDuHt5NaSUfRf55z5i/y3HFPxJBibD7+bfzPwz8Z&#10;HUG6sGCKkjVhwD9EIaFUCHrvagIeyNKWT1zJklntdO4PmJaJzvOS8ZgDZtNu/ZXNZQGGx1yQHGfu&#10;aXL/zy07X80sKbMh7bymRIHEGlXftl+3n6q77efqe/W7+rn9Uv2q7qofBE2Qr7VxKT67NDMbMnZm&#10;qtkHh4rkkSYIrrHZ5FYGW8yXbCL5N/fk840nDC/b/Xa318IaMdR1+93DQaxOAunutbHOv+VaknBA&#10;CrTkMwE+MAQprKbOhyAg3dnF6LQos7NSiCjYxfxUWLIC7IbeyeHJpBcSwidu30wossZ4Ov0YDWBX&#10;5giDgUmDPDm1oATEAtudeRuxH712z4BE8AIy3kC38Nsh1+ZPowhZTMAV9ZMIUXerLD2OjCjlkA6C&#10;o50noQIMj03fcPFQg3Dym/kmljpmHW7mOrvB8ltdz4Uz7KxE2Ck4PwOLg4DlwOH2F/jLhUZWdHOi&#10;pND29rn7YB+KY28pWeNgIWMfl2A5JeKdws49bHe7YRKj0O31OyjYfc18X6OW8lRjtdq4RgyLx2Dv&#10;xe6YWy2vcQeMAyqqQDHErmvTCKe+HnjcIoyPx9EMp8+An6pLw4LzwFwg/GpzDdY0DeaxNc/1bgif&#10;tFhtG14qPV56nZex/x54bSYCJzdWt9kyYTXsy9HqYReO/gAAAP//AwBQSwMEFAAGAAgAAAAhAGiJ&#10;S8zeAAAACgEAAA8AAABkcnMvZG93bnJldi54bWxMj8FOg0AQhu9NfIfNmHhrFylBigxNNfHg0Vbj&#10;dctOAWFnCbul6NO7PelxZr788/3Fdja9mGh0rWWE+1UEgriyuuUa4f3wssxAOK9Yq94yIXyTg215&#10;syhUru2F32ja+1qEEHa5Qmi8H3IpXdWQUW5lB+JwO9nRKB/GsZZ6VJcQbnoZR1EqjWo5fGjUQM8N&#10;Vd3+bBA+3aabf+LXLDH8cUifvnZTd6oR727n3SMIT7P/g+GqH9ShDE5He2btRI+wTtJAIqTZJgER&#10;gHV03RwRHtIkBlkW8n+F8hcAAP//AwBQSwECLQAUAAYACAAAACEAtoM4kv4AAADhAQAAEwAAAAAA&#10;AAAAAAAAAAAAAAAAW0NvbnRlbnRfVHlwZXNdLnhtbFBLAQItABQABgAIAAAAIQA4/SH/1gAAAJQB&#10;AAALAAAAAAAAAAAAAAAAAC8BAABfcmVscy8ucmVsc1BLAQItABQABgAIAAAAIQD+8qLttQIAAFMF&#10;AAAOAAAAAAAAAAAAAAAAAC4CAABkcnMvZTJvRG9jLnhtbFBLAQItABQABgAIAAAAIQBoiUvM3gAA&#10;AAoBAAAPAAAAAAAAAAAAAAAAAA8FAABkcnMvZG93bnJldi54bWxQSwUGAAAAAAQABADzAAAAGgYA&#10;AAAA&#10;" adj="18608" fillcolor="#5b9bd5" strokecolor="#41719c" strokeweight="1pt">
                <v:path arrowok="t"/>
                <v:textbox>
                  <w:txbxContent>
                    <w:p w:rsidR="00F02AF8" w:rsidRDefault="00F02AF8" w:rsidP="00F02AF8">
                      <w:pPr>
                        <w:jc w:val="center"/>
                      </w:pPr>
                      <w:r>
                        <w:t xml:space="preserve">На имущество </w:t>
                      </w:r>
                    </w:p>
                  </w:txbxContent>
                </v:textbox>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201930</wp:posOffset>
                </wp:positionH>
                <wp:positionV relativeFrom="paragraph">
                  <wp:posOffset>3656965</wp:posOffset>
                </wp:positionV>
                <wp:extent cx="1714500" cy="474980"/>
                <wp:effectExtent l="0" t="0" r="38100" b="20320"/>
                <wp:wrapNone/>
                <wp:docPr id="22" name="Пяти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0" cy="474980"/>
                        </a:xfrm>
                        <a:prstGeom prst="homePlate">
                          <a:avLst/>
                        </a:prstGeom>
                        <a:solidFill>
                          <a:srgbClr val="5B9BD5"/>
                        </a:solidFill>
                        <a:ln w="12700" cap="flat" cmpd="sng" algn="ctr">
                          <a:solidFill>
                            <a:srgbClr val="5B9BD5">
                              <a:shade val="50000"/>
                            </a:srgbClr>
                          </a:solidFill>
                          <a:prstDash val="solid"/>
                          <a:miter lim="800000"/>
                        </a:ln>
                        <a:effectLst/>
                      </wps:spPr>
                      <wps:txbx>
                        <w:txbxContent>
                          <w:p w:rsidR="00F02AF8" w:rsidRDefault="00F02AF8" w:rsidP="00F02AF8">
                            <w:pPr>
                              <w:jc w:val="center"/>
                            </w:pPr>
                            <w:r>
                              <w:t xml:space="preserve">Транспортный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ятиугольник 22" o:spid="_x0000_s1032" type="#_x0000_t15" style="position:absolute;margin-left:15.9pt;margin-top:287.95pt;width:135pt;height:37.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Oq2tgIAAFMFAAAOAAAAZHJzL2Uyb0RvYy54bWysVM1uEzEQviPxDpbvdJMoaZpVkyptVIQU&#10;tZFa1PPE682u8B+289Me4YrEI/AQXCoQPMPmjRh7N21Ke0LswfLsjOeb+ebn+GQjBVlx60qthrR9&#10;0KKEK6azUi2G9P31+ZsjSpwHlYHQig/pLXf0ZPT61fHapLyjCy0ybgk6US5dmyEtvDdpkjhWcAnu&#10;QBuuUJlrK8GjaBdJZmGN3qVIOq3WYbLWNjNWM+4c/p3USjqK/vOcM3+Z5457IoYUY/PxtPGchzMZ&#10;HUO6sGCKkjVhwD9EIaFUCPrgagIeyNKWz1zJklntdO4PmJaJzvOS8ZgDZtNu/ZXNVQGGx1yQHGce&#10;aHL/zy27WM0sKbMh7XQoUSCxRtW37dftp+p++7n6Xv2ufm6/VL+q++oHQRPka21cis+uzMyGjJ2Z&#10;avbBoSJ5ogmCa2w2uZXBFvMlm0j+7QP5fOMJw5/tfrvba2GNGOq6/e7gKFYngXT32ljn33ItSbgg&#10;BVrymQAfGIIUVlPnQxCQ7uxidFqU2XkpRBTsYn4mLFkBdkPvdHA66YWE8InbNxOKrDGeTj9GA9iV&#10;OcJgYNIgT04tKAGxwHZn3kbsJ6/dCyARvICMN9At/HbItfnzKEIWE3BF/SRC1N0qS48jI0o5pEfB&#10;0c6TUAGGx6ZvuHisQbj5zXwTS324K+NcZ7dYfqvruXCGnZcIOwXnZ2BxELAcONz+Eo9caGRFNzdK&#10;Cm3vXvof7ENx7B0laxwsZOzjEiynRLxT2LmDdrcbJjEK3V6/g4Ld18z3NWopzzRWq41rxLB4DfZe&#10;7K651fIGd8A4oKIKFEPsujaNcObrgcctwvh4HM1w+gz4qboyLDgPzAXCrzc3YE3TYB5b80LvhvBZ&#10;i9W24aXS46XXeRn7LzBd89pMBE5urG6zZcJq2Jej1eMuHP0BAAD//wMAUEsDBBQABgAIAAAAIQBk&#10;w5u33wAAAAoBAAAPAAAAZHJzL2Rvd25yZXYueG1sTI9BT8JAEIXvJv6HzZh4ky1gC5ROCZp48Cho&#10;vC7doS3tzjbdpVR/vcsJj/Pm5b3vZZvRtGKg3tWWEaaTCARxYXXNJcLn/u1pCcJ5xVq1lgnhhxxs&#10;8vu7TKXaXviDhp0vRQhhlyqEyvsuldIVFRnlJrYjDr+j7Y3y4exLqXt1CeGmlbMoSqRRNYeGSnX0&#10;WlHR7M4G4dutmvF39r58Nvy1T15O26E5loiPD+N2DcLT6G9muOIHdMgD08GeWTvRIsyngdwjxIt4&#10;BSIY5tFVOSAkcbQAmWfy/4T8DwAA//8DAFBLAQItABQABgAIAAAAIQC2gziS/gAAAOEBAAATAAAA&#10;AAAAAAAAAAAAAAAAAABbQ29udGVudF9UeXBlc10ueG1sUEsBAi0AFAAGAAgAAAAhADj9If/WAAAA&#10;lAEAAAsAAAAAAAAAAAAAAAAALwEAAF9yZWxzLy5yZWxzUEsBAi0AFAAGAAgAAAAhAE646ra2AgAA&#10;UwUAAA4AAAAAAAAAAAAAAAAALgIAAGRycy9lMm9Eb2MueG1sUEsBAi0AFAAGAAgAAAAhAGTDm7ff&#10;AAAACgEAAA8AAAAAAAAAAAAAAAAAEAUAAGRycy9kb3ducmV2LnhtbFBLBQYAAAAABAAEAPMAAAAc&#10;BgAAAAA=&#10;" adj="18608" fillcolor="#5b9bd5" strokecolor="#41719c" strokeweight="1pt">
                <v:path arrowok="t"/>
                <v:textbox>
                  <w:txbxContent>
                    <w:p w:rsidR="00F02AF8" w:rsidRDefault="00F02AF8" w:rsidP="00F02AF8">
                      <w:pPr>
                        <w:jc w:val="center"/>
                      </w:pPr>
                      <w:r>
                        <w:t xml:space="preserve">Транспортный </w:t>
                      </w:r>
                    </w:p>
                  </w:txbxContent>
                </v:textbox>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201930</wp:posOffset>
                </wp:positionH>
                <wp:positionV relativeFrom="paragraph">
                  <wp:posOffset>2944495</wp:posOffset>
                </wp:positionV>
                <wp:extent cx="1714500" cy="474980"/>
                <wp:effectExtent l="0" t="0" r="38100" b="20320"/>
                <wp:wrapNone/>
                <wp:docPr id="21" name="Пяти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0" cy="474980"/>
                        </a:xfrm>
                        <a:prstGeom prst="homePlate">
                          <a:avLst/>
                        </a:prstGeom>
                        <a:solidFill>
                          <a:srgbClr val="5B9BD5"/>
                        </a:solidFill>
                        <a:ln w="12700" cap="flat" cmpd="sng" algn="ctr">
                          <a:solidFill>
                            <a:srgbClr val="5B9BD5">
                              <a:shade val="50000"/>
                            </a:srgbClr>
                          </a:solidFill>
                          <a:prstDash val="solid"/>
                          <a:miter lim="800000"/>
                        </a:ln>
                        <a:effectLst/>
                      </wps:spPr>
                      <wps:txbx>
                        <w:txbxContent>
                          <w:p w:rsidR="00F02AF8" w:rsidRDefault="00F02AF8" w:rsidP="00F02AF8">
                            <w:pPr>
                              <w:jc w:val="center"/>
                            </w:pPr>
                            <w:r>
                              <w:t xml:space="preserve">Земельный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ятиугольник 21" o:spid="_x0000_s1033" type="#_x0000_t15" style="position:absolute;margin-left:15.9pt;margin-top:231.85pt;width:135pt;height:3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oABtAIAAFMFAAAOAAAAZHJzL2Uyb0RvYy54bWysVM1uEzEQviPxDpbvdJMoIe2qmyptVIQU&#10;lUgt6nni9WZX+A/b+WmPcEXiEXgILhUInmHzRoy9mzalPSH2YHl2/r9vxscnGynIiltXaZXR7kGH&#10;Eq6Yziu1yOj7q/NXh5Q4DyoHoRXP6A139GT08sXx2qS8p0stcm4JBlEuXZuMlt6bNEkcK7kEd6AN&#10;V6gstJXgUbSLJLewxuhSJL1O53Wy1jY3VjPuHP6dNEo6ivGLgjP/rigc90RkFGvz8bTxnIczGR1D&#10;urBgyoq1ZcA/VCGhUpj0PtQEPJClrZ6EkhWz2unCHzAtE10UFeOxB+ym2/mrm8sSDI+9IDjO3MPk&#10;/l9YdrGaWVLlGe11KVEgkaP62/br9lN9t/1cf69/1z+3X+pf9V39g6AJ4rU2LkW3SzOzoWNnppp9&#10;cKhIHmmC4FqbTWFlsMV+ySaCf3MPPt94wvBnd9jtDzrIEUNdf9g/OozsJJDuvI11/g3XkoQLQqAl&#10;nwnwASFIYTV1PhQB6c4uVqdFlZ9XQkTBLuZnwpIV4DQMTo9OJ4PQELq4fTOhyBrr6Q1jNYBTWWAa&#10;LEwaxMmpBSUgFjjuzNuY+5G3eyZJTF5CztvUHfx2mRvzp1WELibgysYlpmimVVYeV0ZUMqOHIdAu&#10;klAhDY9D32LxwEG4+c18E6ke7mic6/wG6be62Qtn2HmFaafg/AwsLgLSgcvt3+FRCI2o6PZGSant&#10;7XP/g30gx95SssbFQsQ+LsFySsRbhZN71O33wyZGoT8Y9lCw+5r5vkYt5ZlGtnA4sbp4DfZe7K6F&#10;1fIa34BxyIoqUAxzN9y0wplvFh5fEcbH42iG22fAT9WlYSF4QC4AfrW5BmvaAfM4mhd6t4RPRqyx&#10;DZ5Kj5deF1Wcv4B0g2u7Ebi5kd32lQlPw74crR7ewtEfAAAA//8DAFBLAwQUAAYACAAAACEAP/HI&#10;g98AAAAKAQAADwAAAGRycy9kb3ducmV2LnhtbEyPwU7DMBBE70j8g7VI3KjTpg0hZFMVJA490oK4&#10;uvE2CYnXUeymoV+Pe4Ljzo5m3uTryXRipME1lhHmswgEcWl1wxXCx/7tIQXhvGKtOsuE8EMO1sXt&#10;Ta4ybc/8TuPOVyKEsMsUQu19n0npypqMcjPbE4ff0Q5G+XAOldSDOodw08lFFCXSqIZDQ616eq2p&#10;bHcng/DlntrpstimS8Of++TlezO2xwrx/m7aPIPwNPk/M1zxAzoUgelgT6yd6BDieSD3CMskfgQR&#10;DHF0VQ4IqzhdgSxy+X9C8QsAAP//AwBQSwECLQAUAAYACAAAACEAtoM4kv4AAADhAQAAEwAAAAAA&#10;AAAAAAAAAAAAAAAAW0NvbnRlbnRfVHlwZXNdLnhtbFBLAQItABQABgAIAAAAIQA4/SH/1gAAAJQB&#10;AAALAAAAAAAAAAAAAAAAAC8BAABfcmVscy8ucmVsc1BLAQItABQABgAIAAAAIQAF5oABtAIAAFMF&#10;AAAOAAAAAAAAAAAAAAAAAC4CAABkcnMvZTJvRG9jLnhtbFBLAQItABQABgAIAAAAIQA/8ciD3wAA&#10;AAoBAAAPAAAAAAAAAAAAAAAAAA4FAABkcnMvZG93bnJldi54bWxQSwUGAAAAAAQABADzAAAAGgYA&#10;AAAA&#10;" adj="18608" fillcolor="#5b9bd5" strokecolor="#41719c" strokeweight="1pt">
                <v:path arrowok="t"/>
                <v:textbox>
                  <w:txbxContent>
                    <w:p w:rsidR="00F02AF8" w:rsidRDefault="00F02AF8" w:rsidP="00F02AF8">
                      <w:pPr>
                        <w:jc w:val="center"/>
                      </w:pPr>
                      <w:r>
                        <w:t xml:space="preserve">Земельный </w:t>
                      </w:r>
                    </w:p>
                  </w:txbxContent>
                </v:textbox>
              </v:shape>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3509645</wp:posOffset>
                </wp:positionH>
                <wp:positionV relativeFrom="paragraph">
                  <wp:posOffset>1574800</wp:posOffset>
                </wp:positionV>
                <wp:extent cx="2030730" cy="589280"/>
                <wp:effectExtent l="0" t="0" r="26670" b="2032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0730" cy="589280"/>
                        </a:xfrm>
                        <a:prstGeom prst="rect">
                          <a:avLst/>
                        </a:prstGeom>
                        <a:solidFill>
                          <a:srgbClr val="5B9BD5"/>
                        </a:solidFill>
                        <a:ln w="12700" cap="flat" cmpd="sng" algn="ctr">
                          <a:solidFill>
                            <a:srgbClr val="5B9BD5">
                              <a:shade val="50000"/>
                            </a:srgbClr>
                          </a:solidFill>
                          <a:prstDash val="solid"/>
                          <a:miter lim="800000"/>
                        </a:ln>
                        <a:effectLst/>
                      </wps:spPr>
                      <wps:txbx>
                        <w:txbxContent>
                          <w:p w:rsidR="00F02AF8" w:rsidRPr="009E6620" w:rsidRDefault="00F02AF8" w:rsidP="00F02AF8">
                            <w:pPr>
                              <w:jc w:val="center"/>
                              <w:rPr>
                                <w:sz w:val="52"/>
                                <w:szCs w:val="52"/>
                              </w:rPr>
                            </w:pPr>
                            <w:r w:rsidRPr="009E6620">
                              <w:rPr>
                                <w:sz w:val="52"/>
                                <w:szCs w:val="52"/>
                              </w:rPr>
                              <w:t>Косвенные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4" style="position:absolute;margin-left:276.35pt;margin-top:124pt;width:159.9pt;height:4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8H5twIAAFAFAAAOAAAAZHJzL2Uyb0RvYy54bWysVEtu2zAQ3RfoHQjuG8lO3DhC5MCJkaKA&#10;kQRIiqxpirKE8leStpSuCnRboEfoIbop+skZ5Bt1SEmJ81kV1YIgNcN5M2/e8PCoFhytmbGlkike&#10;7MQYMUlVVsplit9dnb4aY2QdkRnhSrIU3zCLjyYvXxxWOmFDVSieMYMgiLRJpVNcOKeTKLK0YILY&#10;HaWZBGOujCAOjmYZZYZUEF3waBjHr6NKmUwbRZm18HfWGvEkxM9zRt15nlvmEE8x5ObCasK68Gs0&#10;OSTJ0hBdlLRLg/xDFoKUEkDvQs2II2hlyiehREmNsip3O1SJSOV5SVmoAaoZxI+quSyIZqEWIMfq&#10;O5rs/wtLz9YXBpVZiodAjyQCetR823zafG1+N7ebz8335rb5tfnS/Gl+ND8ROAFjlbYJXLzUF8bX&#10;bPVc0fcWDNEDiz/YzqfOjfC+UDGqA/03d/Sz2iEKP4fxbry/C2lQsI3GB8NxQItI0t/Wxro3TAnk&#10;Nyk20N7AOlnPrfP4JOldQmKKl9lpyXk4mOXihBu0JiCF0fHB8Wzka4ErdtuNS1SBkIf7sU+EgCRz&#10;ThxshQaSrFxiRPgStE6dCdgPbttnQAJ4QTLWQcfw9cit+9MsfBUzYov2SoBopSpKB/PCS5HisQ/U&#10;R+LSw7Cg+I6Le/r9ztWLOvR53HdwobIb6L1R7VBYTU9LgJ0T6y6IgSkAAmCy3TksOVfAiup2GBXK&#10;fHzuv/cHcYIVowqmChj7sCKGYcTfSpDtwWBvD8K6cNgb7XvRmW3LYtsiV+JEQbcG8IZoGrbe3/F+&#10;mxslruEBmHpUMBFJAbvtTXc4ce20wxNC2XQa3GD0NHFzeampD+6Z84Rf1dfE6E5bDlR5pvoJJMkj&#10;ibW+/qZU05VTeRn055luee2GAcY2dLd7Yvy7sH0OXvcP4eQvAAAA//8DAFBLAwQUAAYACAAAACEA&#10;lJhSPeAAAAALAQAADwAAAGRycy9kb3ducmV2LnhtbEyPwU7DMBBE70j8g7VI3KjTtKFRiFMVBJyQ&#10;KgIXbk5sklB7HdluEv6e5QTH1T7NvCn3izVs0j4MDgWsVwkwja1TA3YC3t+ebnJgIUpU0jjUAr51&#10;gH11eVHKQrkZX/VUx45RCIZCCuhjHAvOQ9trK8PKjRrp9+m8lZFO33Hl5Uzh1vA0SW65lQNSQy9H&#10;/dDr9lSfrYCTar7W9/U0+Wf1eNzg/HF4MZkQ11fL4Q5Y1Ev8g+FXn9ShIqfGnVEFZgRkWbojVEC6&#10;zWkUEfkuzYA1AjbbJAdelfz/huoHAAD//wMAUEsBAi0AFAAGAAgAAAAhALaDOJL+AAAA4QEAABMA&#10;AAAAAAAAAAAAAAAAAAAAAFtDb250ZW50X1R5cGVzXS54bWxQSwECLQAUAAYACAAAACEAOP0h/9YA&#10;AACUAQAACwAAAAAAAAAAAAAAAAAvAQAAX3JlbHMvLnJlbHNQSwECLQAUAAYACAAAACEAtsvB+bcC&#10;AABQBQAADgAAAAAAAAAAAAAAAAAuAgAAZHJzL2Uyb0RvYy54bWxQSwECLQAUAAYACAAAACEAlJhS&#10;PeAAAAALAQAADwAAAAAAAAAAAAAAAAARBQAAZHJzL2Rvd25yZXYueG1sUEsFBgAAAAAEAAQA8wAA&#10;AB4GAAAAAA==&#10;" fillcolor="#5b9bd5" strokecolor="#41719c" strokeweight="1pt">
                <v:path arrowok="t"/>
                <v:textbox>
                  <w:txbxContent>
                    <w:p w:rsidR="00F02AF8" w:rsidRPr="009E6620" w:rsidRDefault="00F02AF8" w:rsidP="00F02AF8">
                      <w:pPr>
                        <w:jc w:val="center"/>
                        <w:rPr>
                          <w:sz w:val="52"/>
                          <w:szCs w:val="52"/>
                        </w:rPr>
                      </w:pPr>
                      <w:r w:rsidRPr="009E6620">
                        <w:rPr>
                          <w:sz w:val="52"/>
                          <w:szCs w:val="52"/>
                        </w:rPr>
                        <w:t>Косвенные</w:t>
                      </w:r>
                    </w:p>
                  </w:txbxContent>
                </v:textbox>
              </v:rect>
            </w:pict>
          </mc:Fallback>
        </mc:AlternateContent>
      </w:r>
      <w:r w:rsidRPr="00F02AF8">
        <w:rPr>
          <w:rFonts w:ascii="Times New Roman" w:eastAsia="MS Mincho"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1461135</wp:posOffset>
                </wp:positionH>
                <wp:positionV relativeFrom="paragraph">
                  <wp:posOffset>-34290</wp:posOffset>
                </wp:positionV>
                <wp:extent cx="2505710" cy="800100"/>
                <wp:effectExtent l="0" t="0" r="27940" b="1905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710" cy="800100"/>
                        </a:xfrm>
                        <a:prstGeom prst="rect">
                          <a:avLst/>
                        </a:prstGeom>
                        <a:solidFill>
                          <a:srgbClr val="5B9BD5"/>
                        </a:solidFill>
                        <a:ln w="12700" cap="flat" cmpd="sng" algn="ctr">
                          <a:solidFill>
                            <a:srgbClr val="5B9BD5">
                              <a:shade val="50000"/>
                            </a:srgbClr>
                          </a:solidFill>
                          <a:prstDash val="solid"/>
                          <a:miter lim="800000"/>
                        </a:ln>
                        <a:effectLst/>
                      </wps:spPr>
                      <wps:txbx>
                        <w:txbxContent>
                          <w:p w:rsidR="00F02AF8" w:rsidRPr="009E6620" w:rsidRDefault="00F02AF8" w:rsidP="00F02AF8">
                            <w:pPr>
                              <w:jc w:val="center"/>
                              <w:rPr>
                                <w:sz w:val="56"/>
                                <w:szCs w:val="56"/>
                              </w:rPr>
                            </w:pPr>
                            <w:r w:rsidRPr="009E6620">
                              <w:rPr>
                                <w:sz w:val="56"/>
                                <w:szCs w:val="56"/>
                              </w:rPr>
                              <w:t xml:space="preserve">Налоги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5" style="position:absolute;margin-left:115.05pt;margin-top:-2.7pt;width:197.3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oGwsQIAAFAFAAAOAAAAZHJzL2Uyb0RvYy54bWysVMlu2zAQvRfoPxC8N5KNuEmE2IETI0UB&#10;IzGQFDmPKcoSyq0kvaSnAr0W6Cf0I3opuuQb5D/qkJIdZzkV1YHgaJbHebMcn6ykIAtuXaVVn3b2&#10;Ukq4Yjqv1KxP312fvzqkxHlQOQiteJ/eckdPBi9fHC9Nxru61CLnlmAQ5bKl6dPSe5MliWMll+D2&#10;tOEKlYW2EjyKdpbkFpYYXYqkm6avk6W2ubGacefw76hR0kGMXxSc+cuicNwT0af4Nh9PG89pOJPB&#10;MWQzC6asWPsM+IdXSKgUgm5DjcADmdvqSShZMaudLvwe0zLRRVExHnPAbDrpo2yuSjA85oLkOLOl&#10;yf2/sOxiMbGkyrF2R5QokFij+tv60/pr/bu+W3+uv9d39a/1l/pP/aP+SdAIGVsal6HjlZnYkLMz&#10;Y83eO1QkDzRBcK3NqrAy2GLGZBXpv93Sz1eeMPzZ7aW9gw5WiaHuMEU+Yn0SyDbexjr/hmtJwqVP&#10;LZY3sg6LsfMBH7KNSXyYFlV+XgkRBTubnglLFoCt0Ds9Oh31Qi7o4nbNhCJLJKN7gOCEAbZkIcDj&#10;VRokyakZJSBm2OvM24j9wNs9AxLBS8h5C53it0FuzJ++ImQxAlc2LhGiaVVZeZwXUcnI0H0koQIM&#10;jx3fcnFPf7j51XQV67yt4FTnt1h7q5uhcIadVwg7BucnYHEKkACcbH+JRyE0sqLbGyWlth+f+x/s&#10;sTlRS8kSpwoZ+zAHyykRbxW27VFnfz+MYRT2ewddFOyuZrqrUXN5prFaHdwhhsVrsPdicy2slje4&#10;AIYBFVWgGGI3tWmFM99MO64QxofDaIajZ8CP1ZVhIXhgLhB+vboBa9re8tiVF3ozgZA9arHGNngq&#10;PZx7XVSx/wLTDa/tMODYxuq2KybshV05Wt0vwsFfAAAA//8DAFBLAwQUAAYACAAAACEA1nuwj98A&#10;AAAKAQAADwAAAGRycy9kb3ducmV2LnhtbEyPwU7DMBBE70j8g7VI3Fo7aRtQiFMVBJyQKgIXbk68&#10;JKHxOrLdJPw95gTH1TzNvC32ixnYhM73liQkawEMqbG6p1bC+9vT6haYD4q0GiyhhG/0sC8vLwqV&#10;azvTK05VaFksIZ8rCV0IY865bzo0yq/tiBSzT+uMCvF0LddOzbHcDDwVIuNG9RQXOjXiQ4fNqTob&#10;CSddfyX31TS5Z/143ND8cXgZdlJeXy2HO2ABl/AHw69+VIcyOtX2TNqzQUK6EUlEJax2W2ARyNLt&#10;DbA6kqnIgJcF//9C+QMAAP//AwBQSwECLQAUAAYACAAAACEAtoM4kv4AAADhAQAAEwAAAAAAAAAA&#10;AAAAAAAAAAAAW0NvbnRlbnRfVHlwZXNdLnhtbFBLAQItABQABgAIAAAAIQA4/SH/1gAAAJQBAAAL&#10;AAAAAAAAAAAAAAAAAC8BAABfcmVscy8ucmVsc1BLAQItABQABgAIAAAAIQBTBoGwsQIAAFAFAAAO&#10;AAAAAAAAAAAAAAAAAC4CAABkcnMvZTJvRG9jLnhtbFBLAQItABQABgAIAAAAIQDWe7CP3wAAAAoB&#10;AAAPAAAAAAAAAAAAAAAAAAsFAABkcnMvZG93bnJldi54bWxQSwUGAAAAAAQABADzAAAAFwYAAAAA&#10;" fillcolor="#5b9bd5" strokecolor="#41719c" strokeweight="1pt">
                <v:path arrowok="t"/>
                <v:textbox>
                  <w:txbxContent>
                    <w:p w:rsidR="00F02AF8" w:rsidRPr="009E6620" w:rsidRDefault="00F02AF8" w:rsidP="00F02AF8">
                      <w:pPr>
                        <w:jc w:val="center"/>
                        <w:rPr>
                          <w:sz w:val="56"/>
                          <w:szCs w:val="56"/>
                        </w:rPr>
                      </w:pPr>
                      <w:r w:rsidRPr="009E6620">
                        <w:rPr>
                          <w:sz w:val="56"/>
                          <w:szCs w:val="56"/>
                        </w:rPr>
                        <w:t xml:space="preserve">Налоги </w:t>
                      </w:r>
                    </w:p>
                  </w:txbxContent>
                </v:textbox>
              </v:rect>
            </w:pict>
          </mc:Fallback>
        </mc:AlternateContent>
      </w:r>
    </w:p>
    <w:p w:rsidR="00F02AF8" w:rsidRPr="00F02AF8" w:rsidRDefault="00F02AF8" w:rsidP="00F02AF8">
      <w:pPr>
        <w:shd w:val="clear" w:color="auto" w:fill="FFFFFF"/>
        <w:spacing w:after="0" w:line="240" w:lineRule="auto"/>
        <w:ind w:firstLine="708"/>
        <w:rPr>
          <w:rFonts w:ascii="Times New Roman" w:eastAsia="Times New Roman" w:hAnsi="Times New Roman" w:cs="Times New Roman"/>
          <w:sz w:val="28"/>
          <w:szCs w:val="28"/>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spacing w:after="0" w:line="240" w:lineRule="auto"/>
        <w:rPr>
          <w:rFonts w:ascii="Times New Roman" w:eastAsia="MS Mincho" w:hAnsi="Times New Roman" w:cs="Times New Roman"/>
          <w:sz w:val="24"/>
          <w:szCs w:val="24"/>
          <w:lang w:eastAsia="ru-RU"/>
        </w:rPr>
      </w:pPr>
    </w:p>
    <w:p w:rsidR="00F02AF8" w:rsidRPr="00F02AF8" w:rsidRDefault="00F02AF8" w:rsidP="00F02AF8">
      <w:pPr>
        <w:tabs>
          <w:tab w:val="left" w:pos="2113"/>
        </w:tabs>
        <w:spacing w:after="0" w:line="240" w:lineRule="auto"/>
        <w:rPr>
          <w:rFonts w:ascii="Times New Roman" w:eastAsia="MS Mincho" w:hAnsi="Times New Roman" w:cs="Times New Roman"/>
          <w:sz w:val="24"/>
          <w:szCs w:val="24"/>
          <w:lang w:eastAsia="ru-RU"/>
        </w:rPr>
      </w:pPr>
      <w:r w:rsidRPr="00F02AF8">
        <w:rPr>
          <w:rFonts w:ascii="Times New Roman" w:eastAsia="MS Mincho" w:hAnsi="Times New Roman" w:cs="Times New Roman"/>
          <w:sz w:val="24"/>
          <w:szCs w:val="24"/>
          <w:lang w:eastAsia="ru-RU"/>
        </w:rPr>
        <w:tab/>
      </w:r>
    </w:p>
    <w:p w:rsidR="00F02AF8" w:rsidRPr="00F02AF8" w:rsidRDefault="00F02AF8" w:rsidP="00F02AF8">
      <w:pPr>
        <w:tabs>
          <w:tab w:val="left" w:pos="2113"/>
        </w:tabs>
        <w:spacing w:after="0" w:line="240" w:lineRule="auto"/>
        <w:rPr>
          <w:rFonts w:ascii="Times New Roman" w:eastAsia="MS Mincho" w:hAnsi="Times New Roman" w:cs="Times New Roman"/>
          <w:sz w:val="24"/>
          <w:szCs w:val="24"/>
          <w:lang w:eastAsia="ru-RU"/>
        </w:rPr>
      </w:pPr>
    </w:p>
    <w:p w:rsidR="00F02AF8" w:rsidRPr="00F02AF8" w:rsidRDefault="00F02AF8" w:rsidP="00F02AF8">
      <w:pPr>
        <w:tabs>
          <w:tab w:val="left" w:pos="1197"/>
        </w:tabs>
        <w:spacing w:after="0" w:line="240" w:lineRule="auto"/>
        <w:rPr>
          <w:rFonts w:ascii="Times New Roman" w:eastAsia="MS Mincho" w:hAnsi="Times New Roman" w:cs="Times New Roman"/>
          <w:sz w:val="24"/>
          <w:szCs w:val="24"/>
          <w:lang w:eastAsia="ru-RU"/>
        </w:rPr>
        <w:sectPr w:rsidR="00F02AF8" w:rsidRPr="00F02AF8">
          <w:pgSz w:w="11906" w:h="16838"/>
          <w:pgMar w:top="1134" w:right="850" w:bottom="1134" w:left="1701" w:header="708" w:footer="708" w:gutter="0"/>
          <w:cols w:space="708"/>
          <w:docGrid w:linePitch="360"/>
        </w:sectPr>
      </w:pPr>
      <w:r w:rsidRPr="00F02AF8">
        <w:rPr>
          <w:rFonts w:ascii="Times New Roman" w:eastAsia="MS Mincho" w:hAnsi="Times New Roman" w:cs="Times New Roman"/>
          <w:sz w:val="24"/>
          <w:szCs w:val="24"/>
          <w:lang w:eastAsia="ru-RU"/>
        </w:rPr>
        <w:tab/>
      </w:r>
    </w:p>
    <w:p w:rsidR="00F02AF8" w:rsidRPr="00F02AF8" w:rsidRDefault="00F02AF8" w:rsidP="00F02AF8">
      <w:pPr>
        <w:tabs>
          <w:tab w:val="left" w:pos="2113"/>
        </w:tabs>
        <w:spacing w:after="0" w:line="240" w:lineRule="auto"/>
        <w:rPr>
          <w:rFonts w:ascii="Times New Roman" w:eastAsia="MS Mincho" w:hAnsi="Times New Roman" w:cs="Times New Roman"/>
          <w:sz w:val="24"/>
          <w:szCs w:val="24"/>
          <w:lang w:eastAsia="ru-RU"/>
        </w:rPr>
        <w:sectPr w:rsidR="00F02AF8" w:rsidRPr="00F02AF8" w:rsidSect="0030309B">
          <w:pgSz w:w="16838" w:h="11906" w:orient="landscape"/>
          <w:pgMar w:top="1701" w:right="1134" w:bottom="851" w:left="1134" w:header="709" w:footer="709" w:gutter="0"/>
          <w:cols w:space="708"/>
          <w:docGrid w:linePitch="360"/>
        </w:sectPr>
      </w:pPr>
      <w:bookmarkStart w:id="6" w:name="_GoBack"/>
      <w:r w:rsidRPr="00F02AF8">
        <w:rPr>
          <w:rFonts w:ascii="Times New Roman" w:eastAsia="MS Mincho" w:hAnsi="Times New Roman" w:cs="Times New Roman"/>
          <w:noProof/>
          <w:sz w:val="24"/>
          <w:szCs w:val="24"/>
          <w:lang w:eastAsia="ru-RU"/>
        </w:rPr>
        <w:lastRenderedPageBreak/>
        <w:drawing>
          <wp:inline distT="0" distB="0" distL="0" distR="0">
            <wp:extent cx="9304020" cy="5638800"/>
            <wp:effectExtent l="0" t="0" r="0" b="0"/>
            <wp:docPr id="18" name="Рисунок 18" descr="налоги - класт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налоги - кластер"/>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04020" cy="5638800"/>
                    </a:xfrm>
                    <a:prstGeom prst="rect">
                      <a:avLst/>
                    </a:prstGeom>
                    <a:noFill/>
                    <a:ln>
                      <a:noFill/>
                    </a:ln>
                  </pic:spPr>
                </pic:pic>
              </a:graphicData>
            </a:graphic>
          </wp:inline>
        </w:drawing>
      </w:r>
      <w:bookmarkEnd w:id="6"/>
    </w:p>
    <w:p w:rsidR="003E381D" w:rsidRPr="00F02AF8" w:rsidRDefault="003E381D" w:rsidP="00F02AF8">
      <w:pPr>
        <w:rPr>
          <w:rFonts w:ascii="Times New Roman" w:hAnsi="Times New Roman" w:cs="Times New Roman"/>
          <w:sz w:val="28"/>
          <w:szCs w:val="28"/>
        </w:rPr>
      </w:pPr>
    </w:p>
    <w:sectPr w:rsidR="003E381D" w:rsidRPr="00F02A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E01" w:rsidRDefault="00782E01" w:rsidP="006F0CEC">
      <w:pPr>
        <w:spacing w:after="0" w:line="240" w:lineRule="auto"/>
      </w:pPr>
      <w:r>
        <w:separator/>
      </w:r>
    </w:p>
  </w:endnote>
  <w:endnote w:type="continuationSeparator" w:id="0">
    <w:p w:rsidR="00782E01" w:rsidRDefault="00782E01" w:rsidP="006F0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E01" w:rsidRDefault="00782E01" w:rsidP="006F0CEC">
      <w:pPr>
        <w:spacing w:after="0" w:line="240" w:lineRule="auto"/>
      </w:pPr>
      <w:r>
        <w:separator/>
      </w:r>
    </w:p>
  </w:footnote>
  <w:footnote w:type="continuationSeparator" w:id="0">
    <w:p w:rsidR="00782E01" w:rsidRDefault="00782E01" w:rsidP="006F0C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81577"/>
    <w:multiLevelType w:val="hybridMultilevel"/>
    <w:tmpl w:val="FE9C6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AF0731"/>
    <w:multiLevelType w:val="hybridMultilevel"/>
    <w:tmpl w:val="46A223A0"/>
    <w:lvl w:ilvl="0" w:tplc="09207EBE">
      <w:start w:val="1"/>
      <w:numFmt w:val="bullet"/>
      <w:lvlText w:val="-"/>
      <w:lvlJc w:val="left"/>
      <w:pPr>
        <w:tabs>
          <w:tab w:val="num" w:pos="720"/>
        </w:tabs>
        <w:ind w:left="720" w:hanging="360"/>
      </w:pPr>
      <w:rPr>
        <w:rFonts w:ascii="Times New Roman" w:hAnsi="Times New Roman" w:hint="default"/>
      </w:rPr>
    </w:lvl>
    <w:lvl w:ilvl="1" w:tplc="CC1E3262" w:tentative="1">
      <w:start w:val="1"/>
      <w:numFmt w:val="bullet"/>
      <w:lvlText w:val="-"/>
      <w:lvlJc w:val="left"/>
      <w:pPr>
        <w:tabs>
          <w:tab w:val="num" w:pos="1440"/>
        </w:tabs>
        <w:ind w:left="1440" w:hanging="360"/>
      </w:pPr>
      <w:rPr>
        <w:rFonts w:ascii="Times New Roman" w:hAnsi="Times New Roman" w:hint="default"/>
      </w:rPr>
    </w:lvl>
    <w:lvl w:ilvl="2" w:tplc="6344A6CA" w:tentative="1">
      <w:start w:val="1"/>
      <w:numFmt w:val="bullet"/>
      <w:lvlText w:val="-"/>
      <w:lvlJc w:val="left"/>
      <w:pPr>
        <w:tabs>
          <w:tab w:val="num" w:pos="2160"/>
        </w:tabs>
        <w:ind w:left="2160" w:hanging="360"/>
      </w:pPr>
      <w:rPr>
        <w:rFonts w:ascii="Times New Roman" w:hAnsi="Times New Roman" w:hint="default"/>
      </w:rPr>
    </w:lvl>
    <w:lvl w:ilvl="3" w:tplc="1DE09A98" w:tentative="1">
      <w:start w:val="1"/>
      <w:numFmt w:val="bullet"/>
      <w:lvlText w:val="-"/>
      <w:lvlJc w:val="left"/>
      <w:pPr>
        <w:tabs>
          <w:tab w:val="num" w:pos="2880"/>
        </w:tabs>
        <w:ind w:left="2880" w:hanging="360"/>
      </w:pPr>
      <w:rPr>
        <w:rFonts w:ascii="Times New Roman" w:hAnsi="Times New Roman" w:hint="default"/>
      </w:rPr>
    </w:lvl>
    <w:lvl w:ilvl="4" w:tplc="31FE543C" w:tentative="1">
      <w:start w:val="1"/>
      <w:numFmt w:val="bullet"/>
      <w:lvlText w:val="-"/>
      <w:lvlJc w:val="left"/>
      <w:pPr>
        <w:tabs>
          <w:tab w:val="num" w:pos="3600"/>
        </w:tabs>
        <w:ind w:left="3600" w:hanging="360"/>
      </w:pPr>
      <w:rPr>
        <w:rFonts w:ascii="Times New Roman" w:hAnsi="Times New Roman" w:hint="default"/>
      </w:rPr>
    </w:lvl>
    <w:lvl w:ilvl="5" w:tplc="D568B20C" w:tentative="1">
      <w:start w:val="1"/>
      <w:numFmt w:val="bullet"/>
      <w:lvlText w:val="-"/>
      <w:lvlJc w:val="left"/>
      <w:pPr>
        <w:tabs>
          <w:tab w:val="num" w:pos="4320"/>
        </w:tabs>
        <w:ind w:left="4320" w:hanging="360"/>
      </w:pPr>
      <w:rPr>
        <w:rFonts w:ascii="Times New Roman" w:hAnsi="Times New Roman" w:hint="default"/>
      </w:rPr>
    </w:lvl>
    <w:lvl w:ilvl="6" w:tplc="054A5964" w:tentative="1">
      <w:start w:val="1"/>
      <w:numFmt w:val="bullet"/>
      <w:lvlText w:val="-"/>
      <w:lvlJc w:val="left"/>
      <w:pPr>
        <w:tabs>
          <w:tab w:val="num" w:pos="5040"/>
        </w:tabs>
        <w:ind w:left="5040" w:hanging="360"/>
      </w:pPr>
      <w:rPr>
        <w:rFonts w:ascii="Times New Roman" w:hAnsi="Times New Roman" w:hint="default"/>
      </w:rPr>
    </w:lvl>
    <w:lvl w:ilvl="7" w:tplc="DAA236F2" w:tentative="1">
      <w:start w:val="1"/>
      <w:numFmt w:val="bullet"/>
      <w:lvlText w:val="-"/>
      <w:lvlJc w:val="left"/>
      <w:pPr>
        <w:tabs>
          <w:tab w:val="num" w:pos="5760"/>
        </w:tabs>
        <w:ind w:left="5760" w:hanging="360"/>
      </w:pPr>
      <w:rPr>
        <w:rFonts w:ascii="Times New Roman" w:hAnsi="Times New Roman" w:hint="default"/>
      </w:rPr>
    </w:lvl>
    <w:lvl w:ilvl="8" w:tplc="5E787E3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B7F374D"/>
    <w:multiLevelType w:val="hybridMultilevel"/>
    <w:tmpl w:val="8AA689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CCB7B01"/>
    <w:multiLevelType w:val="hybridMultilevel"/>
    <w:tmpl w:val="6DEC922A"/>
    <w:lvl w:ilvl="0" w:tplc="47948C56">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4A12692"/>
    <w:multiLevelType w:val="hybridMultilevel"/>
    <w:tmpl w:val="F6F0D7B2"/>
    <w:lvl w:ilvl="0" w:tplc="47948C56">
      <w:start w:val="1"/>
      <w:numFmt w:val="bullet"/>
      <w:lvlText w:val="–"/>
      <w:lvlJc w:val="left"/>
      <w:pPr>
        <w:tabs>
          <w:tab w:val="num" w:pos="720"/>
        </w:tabs>
        <w:ind w:left="720" w:hanging="360"/>
      </w:pPr>
      <w:rPr>
        <w:rFonts w:ascii="Arial" w:hAnsi="Arial" w:hint="default"/>
      </w:rPr>
    </w:lvl>
    <w:lvl w:ilvl="1" w:tplc="59965622" w:tentative="1">
      <w:start w:val="1"/>
      <w:numFmt w:val="bullet"/>
      <w:lvlText w:val="–"/>
      <w:lvlJc w:val="left"/>
      <w:pPr>
        <w:tabs>
          <w:tab w:val="num" w:pos="1440"/>
        </w:tabs>
        <w:ind w:left="1440" w:hanging="360"/>
      </w:pPr>
      <w:rPr>
        <w:rFonts w:ascii="Arial" w:hAnsi="Arial" w:hint="default"/>
      </w:rPr>
    </w:lvl>
    <w:lvl w:ilvl="2" w:tplc="C0A05BE4" w:tentative="1">
      <w:start w:val="1"/>
      <w:numFmt w:val="bullet"/>
      <w:lvlText w:val="–"/>
      <w:lvlJc w:val="left"/>
      <w:pPr>
        <w:tabs>
          <w:tab w:val="num" w:pos="2160"/>
        </w:tabs>
        <w:ind w:left="2160" w:hanging="360"/>
      </w:pPr>
      <w:rPr>
        <w:rFonts w:ascii="Arial" w:hAnsi="Arial" w:hint="default"/>
      </w:rPr>
    </w:lvl>
    <w:lvl w:ilvl="3" w:tplc="B29A4DEC">
      <w:start w:val="1"/>
      <w:numFmt w:val="bullet"/>
      <w:lvlText w:val="–"/>
      <w:lvlJc w:val="left"/>
      <w:pPr>
        <w:tabs>
          <w:tab w:val="num" w:pos="360"/>
        </w:tabs>
        <w:ind w:left="360" w:hanging="360"/>
      </w:pPr>
      <w:rPr>
        <w:rFonts w:ascii="Arial" w:hAnsi="Arial" w:hint="default"/>
      </w:rPr>
    </w:lvl>
    <w:lvl w:ilvl="4" w:tplc="B8B6C942" w:tentative="1">
      <w:start w:val="1"/>
      <w:numFmt w:val="bullet"/>
      <w:lvlText w:val="–"/>
      <w:lvlJc w:val="left"/>
      <w:pPr>
        <w:tabs>
          <w:tab w:val="num" w:pos="3600"/>
        </w:tabs>
        <w:ind w:left="3600" w:hanging="360"/>
      </w:pPr>
      <w:rPr>
        <w:rFonts w:ascii="Arial" w:hAnsi="Arial" w:hint="default"/>
      </w:rPr>
    </w:lvl>
    <w:lvl w:ilvl="5" w:tplc="787813D0" w:tentative="1">
      <w:start w:val="1"/>
      <w:numFmt w:val="bullet"/>
      <w:lvlText w:val="–"/>
      <w:lvlJc w:val="left"/>
      <w:pPr>
        <w:tabs>
          <w:tab w:val="num" w:pos="4320"/>
        </w:tabs>
        <w:ind w:left="4320" w:hanging="360"/>
      </w:pPr>
      <w:rPr>
        <w:rFonts w:ascii="Arial" w:hAnsi="Arial" w:hint="default"/>
      </w:rPr>
    </w:lvl>
    <w:lvl w:ilvl="6" w:tplc="5A782C2C" w:tentative="1">
      <w:start w:val="1"/>
      <w:numFmt w:val="bullet"/>
      <w:lvlText w:val="–"/>
      <w:lvlJc w:val="left"/>
      <w:pPr>
        <w:tabs>
          <w:tab w:val="num" w:pos="5040"/>
        </w:tabs>
        <w:ind w:left="5040" w:hanging="360"/>
      </w:pPr>
      <w:rPr>
        <w:rFonts w:ascii="Arial" w:hAnsi="Arial" w:hint="default"/>
      </w:rPr>
    </w:lvl>
    <w:lvl w:ilvl="7" w:tplc="E22E8278" w:tentative="1">
      <w:start w:val="1"/>
      <w:numFmt w:val="bullet"/>
      <w:lvlText w:val="–"/>
      <w:lvlJc w:val="left"/>
      <w:pPr>
        <w:tabs>
          <w:tab w:val="num" w:pos="5760"/>
        </w:tabs>
        <w:ind w:left="5760" w:hanging="360"/>
      </w:pPr>
      <w:rPr>
        <w:rFonts w:ascii="Arial" w:hAnsi="Arial" w:hint="default"/>
      </w:rPr>
    </w:lvl>
    <w:lvl w:ilvl="8" w:tplc="93B04F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D23541"/>
    <w:multiLevelType w:val="hybridMultilevel"/>
    <w:tmpl w:val="6C660292"/>
    <w:lvl w:ilvl="0" w:tplc="E334F548">
      <w:start w:val="1"/>
      <w:numFmt w:val="bullet"/>
      <w:lvlText w:val=""/>
      <w:lvlJc w:val="left"/>
      <w:pPr>
        <w:tabs>
          <w:tab w:val="num" w:pos="720"/>
        </w:tabs>
        <w:ind w:left="720" w:hanging="360"/>
      </w:pPr>
      <w:rPr>
        <w:rFonts w:ascii="Wingdings" w:hAnsi="Wingdings" w:hint="default"/>
      </w:rPr>
    </w:lvl>
    <w:lvl w:ilvl="1" w:tplc="813A36AC" w:tentative="1">
      <w:start w:val="1"/>
      <w:numFmt w:val="bullet"/>
      <w:lvlText w:val=""/>
      <w:lvlJc w:val="left"/>
      <w:pPr>
        <w:tabs>
          <w:tab w:val="num" w:pos="1440"/>
        </w:tabs>
        <w:ind w:left="1440" w:hanging="360"/>
      </w:pPr>
      <w:rPr>
        <w:rFonts w:ascii="Wingdings" w:hAnsi="Wingdings" w:hint="default"/>
      </w:rPr>
    </w:lvl>
    <w:lvl w:ilvl="2" w:tplc="E6140E56" w:tentative="1">
      <w:start w:val="1"/>
      <w:numFmt w:val="bullet"/>
      <w:lvlText w:val=""/>
      <w:lvlJc w:val="left"/>
      <w:pPr>
        <w:tabs>
          <w:tab w:val="num" w:pos="2160"/>
        </w:tabs>
        <w:ind w:left="2160" w:hanging="360"/>
      </w:pPr>
      <w:rPr>
        <w:rFonts w:ascii="Wingdings" w:hAnsi="Wingdings" w:hint="default"/>
      </w:rPr>
    </w:lvl>
    <w:lvl w:ilvl="3" w:tplc="565C90B6" w:tentative="1">
      <w:start w:val="1"/>
      <w:numFmt w:val="bullet"/>
      <w:lvlText w:val=""/>
      <w:lvlJc w:val="left"/>
      <w:pPr>
        <w:tabs>
          <w:tab w:val="num" w:pos="2880"/>
        </w:tabs>
        <w:ind w:left="2880" w:hanging="360"/>
      </w:pPr>
      <w:rPr>
        <w:rFonts w:ascii="Wingdings" w:hAnsi="Wingdings" w:hint="default"/>
      </w:rPr>
    </w:lvl>
    <w:lvl w:ilvl="4" w:tplc="FBD824DE" w:tentative="1">
      <w:start w:val="1"/>
      <w:numFmt w:val="bullet"/>
      <w:lvlText w:val=""/>
      <w:lvlJc w:val="left"/>
      <w:pPr>
        <w:tabs>
          <w:tab w:val="num" w:pos="3600"/>
        </w:tabs>
        <w:ind w:left="3600" w:hanging="360"/>
      </w:pPr>
      <w:rPr>
        <w:rFonts w:ascii="Wingdings" w:hAnsi="Wingdings" w:hint="default"/>
      </w:rPr>
    </w:lvl>
    <w:lvl w:ilvl="5" w:tplc="DBF84BA4" w:tentative="1">
      <w:start w:val="1"/>
      <w:numFmt w:val="bullet"/>
      <w:lvlText w:val=""/>
      <w:lvlJc w:val="left"/>
      <w:pPr>
        <w:tabs>
          <w:tab w:val="num" w:pos="4320"/>
        </w:tabs>
        <w:ind w:left="4320" w:hanging="360"/>
      </w:pPr>
      <w:rPr>
        <w:rFonts w:ascii="Wingdings" w:hAnsi="Wingdings" w:hint="default"/>
      </w:rPr>
    </w:lvl>
    <w:lvl w:ilvl="6" w:tplc="45B499B6" w:tentative="1">
      <w:start w:val="1"/>
      <w:numFmt w:val="bullet"/>
      <w:lvlText w:val=""/>
      <w:lvlJc w:val="left"/>
      <w:pPr>
        <w:tabs>
          <w:tab w:val="num" w:pos="5040"/>
        </w:tabs>
        <w:ind w:left="5040" w:hanging="360"/>
      </w:pPr>
      <w:rPr>
        <w:rFonts w:ascii="Wingdings" w:hAnsi="Wingdings" w:hint="default"/>
      </w:rPr>
    </w:lvl>
    <w:lvl w:ilvl="7" w:tplc="7946D13A" w:tentative="1">
      <w:start w:val="1"/>
      <w:numFmt w:val="bullet"/>
      <w:lvlText w:val=""/>
      <w:lvlJc w:val="left"/>
      <w:pPr>
        <w:tabs>
          <w:tab w:val="num" w:pos="5760"/>
        </w:tabs>
        <w:ind w:left="5760" w:hanging="360"/>
      </w:pPr>
      <w:rPr>
        <w:rFonts w:ascii="Wingdings" w:hAnsi="Wingdings" w:hint="default"/>
      </w:rPr>
    </w:lvl>
    <w:lvl w:ilvl="8" w:tplc="40C888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A6651D"/>
    <w:multiLevelType w:val="hybridMultilevel"/>
    <w:tmpl w:val="978A0DD2"/>
    <w:lvl w:ilvl="0" w:tplc="47948C5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3B6746"/>
    <w:multiLevelType w:val="hybridMultilevel"/>
    <w:tmpl w:val="536CB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913CEB"/>
    <w:multiLevelType w:val="hybridMultilevel"/>
    <w:tmpl w:val="7CDA24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4D0462"/>
    <w:multiLevelType w:val="hybridMultilevel"/>
    <w:tmpl w:val="928A546E"/>
    <w:lvl w:ilvl="0" w:tplc="60EA760E">
      <w:start w:val="1"/>
      <w:numFmt w:val="decimal"/>
      <w:lvlText w:val="%1."/>
      <w:lvlJc w:val="left"/>
      <w:pPr>
        <w:tabs>
          <w:tab w:val="num" w:pos="360"/>
        </w:tabs>
        <w:ind w:left="360" w:hanging="360"/>
      </w:pPr>
    </w:lvl>
    <w:lvl w:ilvl="1" w:tplc="7A1A99A6" w:tentative="1">
      <w:start w:val="1"/>
      <w:numFmt w:val="decimal"/>
      <w:lvlText w:val="%2."/>
      <w:lvlJc w:val="left"/>
      <w:pPr>
        <w:tabs>
          <w:tab w:val="num" w:pos="1080"/>
        </w:tabs>
        <w:ind w:left="1080" w:hanging="360"/>
      </w:pPr>
    </w:lvl>
    <w:lvl w:ilvl="2" w:tplc="07386CB4" w:tentative="1">
      <w:start w:val="1"/>
      <w:numFmt w:val="decimal"/>
      <w:lvlText w:val="%3."/>
      <w:lvlJc w:val="left"/>
      <w:pPr>
        <w:tabs>
          <w:tab w:val="num" w:pos="1800"/>
        </w:tabs>
        <w:ind w:left="1800" w:hanging="360"/>
      </w:pPr>
    </w:lvl>
    <w:lvl w:ilvl="3" w:tplc="ADB0A462" w:tentative="1">
      <w:start w:val="1"/>
      <w:numFmt w:val="decimal"/>
      <w:lvlText w:val="%4."/>
      <w:lvlJc w:val="left"/>
      <w:pPr>
        <w:tabs>
          <w:tab w:val="num" w:pos="2520"/>
        </w:tabs>
        <w:ind w:left="2520" w:hanging="360"/>
      </w:pPr>
    </w:lvl>
    <w:lvl w:ilvl="4" w:tplc="F0F44054" w:tentative="1">
      <w:start w:val="1"/>
      <w:numFmt w:val="decimal"/>
      <w:lvlText w:val="%5."/>
      <w:lvlJc w:val="left"/>
      <w:pPr>
        <w:tabs>
          <w:tab w:val="num" w:pos="3240"/>
        </w:tabs>
        <w:ind w:left="3240" w:hanging="360"/>
      </w:pPr>
    </w:lvl>
    <w:lvl w:ilvl="5" w:tplc="3BCC4C6E" w:tentative="1">
      <w:start w:val="1"/>
      <w:numFmt w:val="decimal"/>
      <w:lvlText w:val="%6."/>
      <w:lvlJc w:val="left"/>
      <w:pPr>
        <w:tabs>
          <w:tab w:val="num" w:pos="3960"/>
        </w:tabs>
        <w:ind w:left="3960" w:hanging="360"/>
      </w:pPr>
    </w:lvl>
    <w:lvl w:ilvl="6" w:tplc="8F400A9E" w:tentative="1">
      <w:start w:val="1"/>
      <w:numFmt w:val="decimal"/>
      <w:lvlText w:val="%7."/>
      <w:lvlJc w:val="left"/>
      <w:pPr>
        <w:tabs>
          <w:tab w:val="num" w:pos="4680"/>
        </w:tabs>
        <w:ind w:left="4680" w:hanging="360"/>
      </w:pPr>
    </w:lvl>
    <w:lvl w:ilvl="7" w:tplc="D13C6B84" w:tentative="1">
      <w:start w:val="1"/>
      <w:numFmt w:val="decimal"/>
      <w:lvlText w:val="%8."/>
      <w:lvlJc w:val="left"/>
      <w:pPr>
        <w:tabs>
          <w:tab w:val="num" w:pos="5400"/>
        </w:tabs>
        <w:ind w:left="5400" w:hanging="360"/>
      </w:pPr>
    </w:lvl>
    <w:lvl w:ilvl="8" w:tplc="0DD299FC" w:tentative="1">
      <w:start w:val="1"/>
      <w:numFmt w:val="decimal"/>
      <w:lvlText w:val="%9."/>
      <w:lvlJc w:val="left"/>
      <w:pPr>
        <w:tabs>
          <w:tab w:val="num" w:pos="6120"/>
        </w:tabs>
        <w:ind w:left="6120" w:hanging="360"/>
      </w:pPr>
    </w:lvl>
  </w:abstractNum>
  <w:abstractNum w:abstractNumId="10" w15:restartNumberingAfterBreak="0">
    <w:nsid w:val="376B36AF"/>
    <w:multiLevelType w:val="hybridMultilevel"/>
    <w:tmpl w:val="42868A98"/>
    <w:lvl w:ilvl="0" w:tplc="E88A7F2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0A425BD"/>
    <w:multiLevelType w:val="hybridMultilevel"/>
    <w:tmpl w:val="E1A88638"/>
    <w:lvl w:ilvl="0" w:tplc="47948C5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7C27B4"/>
    <w:multiLevelType w:val="hybridMultilevel"/>
    <w:tmpl w:val="DE004B56"/>
    <w:lvl w:ilvl="0" w:tplc="87B81CEE">
      <w:start w:val="1"/>
      <w:numFmt w:val="bullet"/>
      <w:lvlText w:val=""/>
      <w:lvlJc w:val="left"/>
      <w:pPr>
        <w:tabs>
          <w:tab w:val="num" w:pos="720"/>
        </w:tabs>
        <w:ind w:left="720" w:hanging="360"/>
      </w:pPr>
      <w:rPr>
        <w:rFonts w:ascii="Wingdings" w:hAnsi="Wingdings" w:hint="default"/>
      </w:rPr>
    </w:lvl>
    <w:lvl w:ilvl="1" w:tplc="35A20FB4" w:tentative="1">
      <w:start w:val="1"/>
      <w:numFmt w:val="bullet"/>
      <w:lvlText w:val=""/>
      <w:lvlJc w:val="left"/>
      <w:pPr>
        <w:tabs>
          <w:tab w:val="num" w:pos="1440"/>
        </w:tabs>
        <w:ind w:left="1440" w:hanging="360"/>
      </w:pPr>
      <w:rPr>
        <w:rFonts w:ascii="Wingdings" w:hAnsi="Wingdings" w:hint="default"/>
      </w:rPr>
    </w:lvl>
    <w:lvl w:ilvl="2" w:tplc="ECA05FB2" w:tentative="1">
      <w:start w:val="1"/>
      <w:numFmt w:val="bullet"/>
      <w:lvlText w:val=""/>
      <w:lvlJc w:val="left"/>
      <w:pPr>
        <w:tabs>
          <w:tab w:val="num" w:pos="2160"/>
        </w:tabs>
        <w:ind w:left="2160" w:hanging="360"/>
      </w:pPr>
      <w:rPr>
        <w:rFonts w:ascii="Wingdings" w:hAnsi="Wingdings" w:hint="default"/>
      </w:rPr>
    </w:lvl>
    <w:lvl w:ilvl="3" w:tplc="8FA29CE4" w:tentative="1">
      <w:start w:val="1"/>
      <w:numFmt w:val="bullet"/>
      <w:lvlText w:val=""/>
      <w:lvlJc w:val="left"/>
      <w:pPr>
        <w:tabs>
          <w:tab w:val="num" w:pos="2880"/>
        </w:tabs>
        <w:ind w:left="2880" w:hanging="360"/>
      </w:pPr>
      <w:rPr>
        <w:rFonts w:ascii="Wingdings" w:hAnsi="Wingdings" w:hint="default"/>
      </w:rPr>
    </w:lvl>
    <w:lvl w:ilvl="4" w:tplc="591CEB3A" w:tentative="1">
      <w:start w:val="1"/>
      <w:numFmt w:val="bullet"/>
      <w:lvlText w:val=""/>
      <w:lvlJc w:val="left"/>
      <w:pPr>
        <w:tabs>
          <w:tab w:val="num" w:pos="3600"/>
        </w:tabs>
        <w:ind w:left="3600" w:hanging="360"/>
      </w:pPr>
      <w:rPr>
        <w:rFonts w:ascii="Wingdings" w:hAnsi="Wingdings" w:hint="default"/>
      </w:rPr>
    </w:lvl>
    <w:lvl w:ilvl="5" w:tplc="9E4C357C" w:tentative="1">
      <w:start w:val="1"/>
      <w:numFmt w:val="bullet"/>
      <w:lvlText w:val=""/>
      <w:lvlJc w:val="left"/>
      <w:pPr>
        <w:tabs>
          <w:tab w:val="num" w:pos="4320"/>
        </w:tabs>
        <w:ind w:left="4320" w:hanging="360"/>
      </w:pPr>
      <w:rPr>
        <w:rFonts w:ascii="Wingdings" w:hAnsi="Wingdings" w:hint="default"/>
      </w:rPr>
    </w:lvl>
    <w:lvl w:ilvl="6" w:tplc="4008C938" w:tentative="1">
      <w:start w:val="1"/>
      <w:numFmt w:val="bullet"/>
      <w:lvlText w:val=""/>
      <w:lvlJc w:val="left"/>
      <w:pPr>
        <w:tabs>
          <w:tab w:val="num" w:pos="5040"/>
        </w:tabs>
        <w:ind w:left="5040" w:hanging="360"/>
      </w:pPr>
      <w:rPr>
        <w:rFonts w:ascii="Wingdings" w:hAnsi="Wingdings" w:hint="default"/>
      </w:rPr>
    </w:lvl>
    <w:lvl w:ilvl="7" w:tplc="F9D60D74" w:tentative="1">
      <w:start w:val="1"/>
      <w:numFmt w:val="bullet"/>
      <w:lvlText w:val=""/>
      <w:lvlJc w:val="left"/>
      <w:pPr>
        <w:tabs>
          <w:tab w:val="num" w:pos="5760"/>
        </w:tabs>
        <w:ind w:left="5760" w:hanging="360"/>
      </w:pPr>
      <w:rPr>
        <w:rFonts w:ascii="Wingdings" w:hAnsi="Wingdings" w:hint="default"/>
      </w:rPr>
    </w:lvl>
    <w:lvl w:ilvl="8" w:tplc="7098DA7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033F1F"/>
    <w:multiLevelType w:val="hybridMultilevel"/>
    <w:tmpl w:val="A5C4D47C"/>
    <w:lvl w:ilvl="0" w:tplc="16BCA104">
      <w:start w:val="1"/>
      <w:numFmt w:val="bullet"/>
      <w:lvlText w:val=""/>
      <w:lvlJc w:val="left"/>
      <w:pPr>
        <w:tabs>
          <w:tab w:val="num" w:pos="720"/>
        </w:tabs>
        <w:ind w:left="720" w:hanging="360"/>
      </w:pPr>
      <w:rPr>
        <w:rFonts w:ascii="Wingdings" w:hAnsi="Wingdings" w:hint="default"/>
      </w:rPr>
    </w:lvl>
    <w:lvl w:ilvl="1" w:tplc="8ED87A4E" w:tentative="1">
      <w:start w:val="1"/>
      <w:numFmt w:val="bullet"/>
      <w:lvlText w:val=""/>
      <w:lvlJc w:val="left"/>
      <w:pPr>
        <w:tabs>
          <w:tab w:val="num" w:pos="1440"/>
        </w:tabs>
        <w:ind w:left="1440" w:hanging="360"/>
      </w:pPr>
      <w:rPr>
        <w:rFonts w:ascii="Wingdings" w:hAnsi="Wingdings" w:hint="default"/>
      </w:rPr>
    </w:lvl>
    <w:lvl w:ilvl="2" w:tplc="5EB6D1AC" w:tentative="1">
      <w:start w:val="1"/>
      <w:numFmt w:val="bullet"/>
      <w:lvlText w:val=""/>
      <w:lvlJc w:val="left"/>
      <w:pPr>
        <w:tabs>
          <w:tab w:val="num" w:pos="2160"/>
        </w:tabs>
        <w:ind w:left="2160" w:hanging="360"/>
      </w:pPr>
      <w:rPr>
        <w:rFonts w:ascii="Wingdings" w:hAnsi="Wingdings" w:hint="default"/>
      </w:rPr>
    </w:lvl>
    <w:lvl w:ilvl="3" w:tplc="548CE5C2" w:tentative="1">
      <w:start w:val="1"/>
      <w:numFmt w:val="bullet"/>
      <w:lvlText w:val=""/>
      <w:lvlJc w:val="left"/>
      <w:pPr>
        <w:tabs>
          <w:tab w:val="num" w:pos="2880"/>
        </w:tabs>
        <w:ind w:left="2880" w:hanging="360"/>
      </w:pPr>
      <w:rPr>
        <w:rFonts w:ascii="Wingdings" w:hAnsi="Wingdings" w:hint="default"/>
      </w:rPr>
    </w:lvl>
    <w:lvl w:ilvl="4" w:tplc="D2D0F1C0" w:tentative="1">
      <w:start w:val="1"/>
      <w:numFmt w:val="bullet"/>
      <w:lvlText w:val=""/>
      <w:lvlJc w:val="left"/>
      <w:pPr>
        <w:tabs>
          <w:tab w:val="num" w:pos="3600"/>
        </w:tabs>
        <w:ind w:left="3600" w:hanging="360"/>
      </w:pPr>
      <w:rPr>
        <w:rFonts w:ascii="Wingdings" w:hAnsi="Wingdings" w:hint="default"/>
      </w:rPr>
    </w:lvl>
    <w:lvl w:ilvl="5" w:tplc="0CA68520" w:tentative="1">
      <w:start w:val="1"/>
      <w:numFmt w:val="bullet"/>
      <w:lvlText w:val=""/>
      <w:lvlJc w:val="left"/>
      <w:pPr>
        <w:tabs>
          <w:tab w:val="num" w:pos="4320"/>
        </w:tabs>
        <w:ind w:left="4320" w:hanging="360"/>
      </w:pPr>
      <w:rPr>
        <w:rFonts w:ascii="Wingdings" w:hAnsi="Wingdings" w:hint="default"/>
      </w:rPr>
    </w:lvl>
    <w:lvl w:ilvl="6" w:tplc="8E48D2BA" w:tentative="1">
      <w:start w:val="1"/>
      <w:numFmt w:val="bullet"/>
      <w:lvlText w:val=""/>
      <w:lvlJc w:val="left"/>
      <w:pPr>
        <w:tabs>
          <w:tab w:val="num" w:pos="5040"/>
        </w:tabs>
        <w:ind w:left="5040" w:hanging="360"/>
      </w:pPr>
      <w:rPr>
        <w:rFonts w:ascii="Wingdings" w:hAnsi="Wingdings" w:hint="default"/>
      </w:rPr>
    </w:lvl>
    <w:lvl w:ilvl="7" w:tplc="DB945C18" w:tentative="1">
      <w:start w:val="1"/>
      <w:numFmt w:val="bullet"/>
      <w:lvlText w:val=""/>
      <w:lvlJc w:val="left"/>
      <w:pPr>
        <w:tabs>
          <w:tab w:val="num" w:pos="5760"/>
        </w:tabs>
        <w:ind w:left="5760" w:hanging="360"/>
      </w:pPr>
      <w:rPr>
        <w:rFonts w:ascii="Wingdings" w:hAnsi="Wingdings" w:hint="default"/>
      </w:rPr>
    </w:lvl>
    <w:lvl w:ilvl="8" w:tplc="A13ACD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53548"/>
    <w:multiLevelType w:val="hybridMultilevel"/>
    <w:tmpl w:val="96BA0D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574246A5"/>
    <w:multiLevelType w:val="hybridMultilevel"/>
    <w:tmpl w:val="D5B043DC"/>
    <w:lvl w:ilvl="0" w:tplc="47948C56">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31F6D13"/>
    <w:multiLevelType w:val="hybridMultilevel"/>
    <w:tmpl w:val="A7E0AF82"/>
    <w:lvl w:ilvl="0" w:tplc="AA3403DE">
      <w:start w:val="1"/>
      <w:numFmt w:val="bullet"/>
      <w:lvlText w:val=""/>
      <w:lvlJc w:val="left"/>
      <w:pPr>
        <w:tabs>
          <w:tab w:val="num" w:pos="720"/>
        </w:tabs>
        <w:ind w:left="720" w:hanging="360"/>
      </w:pPr>
      <w:rPr>
        <w:rFonts w:ascii="Wingdings" w:hAnsi="Wingdings" w:hint="default"/>
      </w:rPr>
    </w:lvl>
    <w:lvl w:ilvl="1" w:tplc="CF14CD7A" w:tentative="1">
      <w:start w:val="1"/>
      <w:numFmt w:val="bullet"/>
      <w:lvlText w:val=""/>
      <w:lvlJc w:val="left"/>
      <w:pPr>
        <w:tabs>
          <w:tab w:val="num" w:pos="1440"/>
        </w:tabs>
        <w:ind w:left="1440" w:hanging="360"/>
      </w:pPr>
      <w:rPr>
        <w:rFonts w:ascii="Wingdings" w:hAnsi="Wingdings" w:hint="default"/>
      </w:rPr>
    </w:lvl>
    <w:lvl w:ilvl="2" w:tplc="76028900" w:tentative="1">
      <w:start w:val="1"/>
      <w:numFmt w:val="bullet"/>
      <w:lvlText w:val=""/>
      <w:lvlJc w:val="left"/>
      <w:pPr>
        <w:tabs>
          <w:tab w:val="num" w:pos="2160"/>
        </w:tabs>
        <w:ind w:left="2160" w:hanging="360"/>
      </w:pPr>
      <w:rPr>
        <w:rFonts w:ascii="Wingdings" w:hAnsi="Wingdings" w:hint="default"/>
      </w:rPr>
    </w:lvl>
    <w:lvl w:ilvl="3" w:tplc="53DC9BD8" w:tentative="1">
      <w:start w:val="1"/>
      <w:numFmt w:val="bullet"/>
      <w:lvlText w:val=""/>
      <w:lvlJc w:val="left"/>
      <w:pPr>
        <w:tabs>
          <w:tab w:val="num" w:pos="2880"/>
        </w:tabs>
        <w:ind w:left="2880" w:hanging="360"/>
      </w:pPr>
      <w:rPr>
        <w:rFonts w:ascii="Wingdings" w:hAnsi="Wingdings" w:hint="default"/>
      </w:rPr>
    </w:lvl>
    <w:lvl w:ilvl="4" w:tplc="55A2AC88" w:tentative="1">
      <w:start w:val="1"/>
      <w:numFmt w:val="bullet"/>
      <w:lvlText w:val=""/>
      <w:lvlJc w:val="left"/>
      <w:pPr>
        <w:tabs>
          <w:tab w:val="num" w:pos="3600"/>
        </w:tabs>
        <w:ind w:left="3600" w:hanging="360"/>
      </w:pPr>
      <w:rPr>
        <w:rFonts w:ascii="Wingdings" w:hAnsi="Wingdings" w:hint="default"/>
      </w:rPr>
    </w:lvl>
    <w:lvl w:ilvl="5" w:tplc="8B744F24" w:tentative="1">
      <w:start w:val="1"/>
      <w:numFmt w:val="bullet"/>
      <w:lvlText w:val=""/>
      <w:lvlJc w:val="left"/>
      <w:pPr>
        <w:tabs>
          <w:tab w:val="num" w:pos="4320"/>
        </w:tabs>
        <w:ind w:left="4320" w:hanging="360"/>
      </w:pPr>
      <w:rPr>
        <w:rFonts w:ascii="Wingdings" w:hAnsi="Wingdings" w:hint="default"/>
      </w:rPr>
    </w:lvl>
    <w:lvl w:ilvl="6" w:tplc="A658EE38" w:tentative="1">
      <w:start w:val="1"/>
      <w:numFmt w:val="bullet"/>
      <w:lvlText w:val=""/>
      <w:lvlJc w:val="left"/>
      <w:pPr>
        <w:tabs>
          <w:tab w:val="num" w:pos="5040"/>
        </w:tabs>
        <w:ind w:left="5040" w:hanging="360"/>
      </w:pPr>
      <w:rPr>
        <w:rFonts w:ascii="Wingdings" w:hAnsi="Wingdings" w:hint="default"/>
      </w:rPr>
    </w:lvl>
    <w:lvl w:ilvl="7" w:tplc="6C50D5CE" w:tentative="1">
      <w:start w:val="1"/>
      <w:numFmt w:val="bullet"/>
      <w:lvlText w:val=""/>
      <w:lvlJc w:val="left"/>
      <w:pPr>
        <w:tabs>
          <w:tab w:val="num" w:pos="5760"/>
        </w:tabs>
        <w:ind w:left="5760" w:hanging="360"/>
      </w:pPr>
      <w:rPr>
        <w:rFonts w:ascii="Wingdings" w:hAnsi="Wingdings" w:hint="default"/>
      </w:rPr>
    </w:lvl>
    <w:lvl w:ilvl="8" w:tplc="01F68A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DB1B1F"/>
    <w:multiLevelType w:val="hybridMultilevel"/>
    <w:tmpl w:val="54BE7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50251D"/>
    <w:multiLevelType w:val="hybridMultilevel"/>
    <w:tmpl w:val="FFFC01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C490A42"/>
    <w:multiLevelType w:val="hybridMultilevel"/>
    <w:tmpl w:val="570E4624"/>
    <w:lvl w:ilvl="0" w:tplc="48008CE0">
      <w:start w:val="1"/>
      <w:numFmt w:val="bullet"/>
      <w:lvlText w:val=""/>
      <w:lvlJc w:val="left"/>
      <w:pPr>
        <w:tabs>
          <w:tab w:val="num" w:pos="720"/>
        </w:tabs>
        <w:ind w:left="720" w:hanging="360"/>
      </w:pPr>
      <w:rPr>
        <w:rFonts w:ascii="Wingdings" w:hAnsi="Wingdings" w:hint="default"/>
      </w:rPr>
    </w:lvl>
    <w:lvl w:ilvl="1" w:tplc="09AED3B8" w:tentative="1">
      <w:start w:val="1"/>
      <w:numFmt w:val="bullet"/>
      <w:lvlText w:val=""/>
      <w:lvlJc w:val="left"/>
      <w:pPr>
        <w:tabs>
          <w:tab w:val="num" w:pos="1440"/>
        </w:tabs>
        <w:ind w:left="1440" w:hanging="360"/>
      </w:pPr>
      <w:rPr>
        <w:rFonts w:ascii="Wingdings" w:hAnsi="Wingdings" w:hint="default"/>
      </w:rPr>
    </w:lvl>
    <w:lvl w:ilvl="2" w:tplc="AFACF438" w:tentative="1">
      <w:start w:val="1"/>
      <w:numFmt w:val="bullet"/>
      <w:lvlText w:val=""/>
      <w:lvlJc w:val="left"/>
      <w:pPr>
        <w:tabs>
          <w:tab w:val="num" w:pos="2160"/>
        </w:tabs>
        <w:ind w:left="2160" w:hanging="360"/>
      </w:pPr>
      <w:rPr>
        <w:rFonts w:ascii="Wingdings" w:hAnsi="Wingdings" w:hint="default"/>
      </w:rPr>
    </w:lvl>
    <w:lvl w:ilvl="3" w:tplc="AA3EA3D6" w:tentative="1">
      <w:start w:val="1"/>
      <w:numFmt w:val="bullet"/>
      <w:lvlText w:val=""/>
      <w:lvlJc w:val="left"/>
      <w:pPr>
        <w:tabs>
          <w:tab w:val="num" w:pos="2880"/>
        </w:tabs>
        <w:ind w:left="2880" w:hanging="360"/>
      </w:pPr>
      <w:rPr>
        <w:rFonts w:ascii="Wingdings" w:hAnsi="Wingdings" w:hint="default"/>
      </w:rPr>
    </w:lvl>
    <w:lvl w:ilvl="4" w:tplc="C356778A" w:tentative="1">
      <w:start w:val="1"/>
      <w:numFmt w:val="bullet"/>
      <w:lvlText w:val=""/>
      <w:lvlJc w:val="left"/>
      <w:pPr>
        <w:tabs>
          <w:tab w:val="num" w:pos="3600"/>
        </w:tabs>
        <w:ind w:left="3600" w:hanging="360"/>
      </w:pPr>
      <w:rPr>
        <w:rFonts w:ascii="Wingdings" w:hAnsi="Wingdings" w:hint="default"/>
      </w:rPr>
    </w:lvl>
    <w:lvl w:ilvl="5" w:tplc="50C2B0C8" w:tentative="1">
      <w:start w:val="1"/>
      <w:numFmt w:val="bullet"/>
      <w:lvlText w:val=""/>
      <w:lvlJc w:val="left"/>
      <w:pPr>
        <w:tabs>
          <w:tab w:val="num" w:pos="4320"/>
        </w:tabs>
        <w:ind w:left="4320" w:hanging="360"/>
      </w:pPr>
      <w:rPr>
        <w:rFonts w:ascii="Wingdings" w:hAnsi="Wingdings" w:hint="default"/>
      </w:rPr>
    </w:lvl>
    <w:lvl w:ilvl="6" w:tplc="7876BEC4" w:tentative="1">
      <w:start w:val="1"/>
      <w:numFmt w:val="bullet"/>
      <w:lvlText w:val=""/>
      <w:lvlJc w:val="left"/>
      <w:pPr>
        <w:tabs>
          <w:tab w:val="num" w:pos="5040"/>
        </w:tabs>
        <w:ind w:left="5040" w:hanging="360"/>
      </w:pPr>
      <w:rPr>
        <w:rFonts w:ascii="Wingdings" w:hAnsi="Wingdings" w:hint="default"/>
      </w:rPr>
    </w:lvl>
    <w:lvl w:ilvl="7" w:tplc="184EE8B8" w:tentative="1">
      <w:start w:val="1"/>
      <w:numFmt w:val="bullet"/>
      <w:lvlText w:val=""/>
      <w:lvlJc w:val="left"/>
      <w:pPr>
        <w:tabs>
          <w:tab w:val="num" w:pos="5760"/>
        </w:tabs>
        <w:ind w:left="5760" w:hanging="360"/>
      </w:pPr>
      <w:rPr>
        <w:rFonts w:ascii="Wingdings" w:hAnsi="Wingdings" w:hint="default"/>
      </w:rPr>
    </w:lvl>
    <w:lvl w:ilvl="8" w:tplc="6888B6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6D59A4"/>
    <w:multiLevelType w:val="hybridMultilevel"/>
    <w:tmpl w:val="763AF2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BC23FE"/>
    <w:multiLevelType w:val="hybridMultilevel"/>
    <w:tmpl w:val="141CCF0A"/>
    <w:lvl w:ilvl="0" w:tplc="28D6EF0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1784E6F"/>
    <w:multiLevelType w:val="hybridMultilevel"/>
    <w:tmpl w:val="BAA0FC94"/>
    <w:lvl w:ilvl="0" w:tplc="739E074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7164FFB"/>
    <w:multiLevelType w:val="hybridMultilevel"/>
    <w:tmpl w:val="291ED74A"/>
    <w:lvl w:ilvl="0" w:tplc="C27A4696">
      <w:start w:val="1"/>
      <w:numFmt w:val="bullet"/>
      <w:lvlText w:val=""/>
      <w:lvlJc w:val="left"/>
      <w:pPr>
        <w:tabs>
          <w:tab w:val="num" w:pos="720"/>
        </w:tabs>
        <w:ind w:left="720" w:hanging="360"/>
      </w:pPr>
      <w:rPr>
        <w:rFonts w:ascii="Wingdings" w:hAnsi="Wingdings" w:hint="default"/>
      </w:rPr>
    </w:lvl>
    <w:lvl w:ilvl="1" w:tplc="508A1364" w:tentative="1">
      <w:start w:val="1"/>
      <w:numFmt w:val="bullet"/>
      <w:lvlText w:val=""/>
      <w:lvlJc w:val="left"/>
      <w:pPr>
        <w:tabs>
          <w:tab w:val="num" w:pos="1440"/>
        </w:tabs>
        <w:ind w:left="1440" w:hanging="360"/>
      </w:pPr>
      <w:rPr>
        <w:rFonts w:ascii="Wingdings" w:hAnsi="Wingdings" w:hint="default"/>
      </w:rPr>
    </w:lvl>
    <w:lvl w:ilvl="2" w:tplc="52E0F54C" w:tentative="1">
      <w:start w:val="1"/>
      <w:numFmt w:val="bullet"/>
      <w:lvlText w:val=""/>
      <w:lvlJc w:val="left"/>
      <w:pPr>
        <w:tabs>
          <w:tab w:val="num" w:pos="2160"/>
        </w:tabs>
        <w:ind w:left="2160" w:hanging="360"/>
      </w:pPr>
      <w:rPr>
        <w:rFonts w:ascii="Wingdings" w:hAnsi="Wingdings" w:hint="default"/>
      </w:rPr>
    </w:lvl>
    <w:lvl w:ilvl="3" w:tplc="E752F898" w:tentative="1">
      <w:start w:val="1"/>
      <w:numFmt w:val="bullet"/>
      <w:lvlText w:val=""/>
      <w:lvlJc w:val="left"/>
      <w:pPr>
        <w:tabs>
          <w:tab w:val="num" w:pos="2880"/>
        </w:tabs>
        <w:ind w:left="2880" w:hanging="360"/>
      </w:pPr>
      <w:rPr>
        <w:rFonts w:ascii="Wingdings" w:hAnsi="Wingdings" w:hint="default"/>
      </w:rPr>
    </w:lvl>
    <w:lvl w:ilvl="4" w:tplc="AA30A8FA" w:tentative="1">
      <w:start w:val="1"/>
      <w:numFmt w:val="bullet"/>
      <w:lvlText w:val=""/>
      <w:lvlJc w:val="left"/>
      <w:pPr>
        <w:tabs>
          <w:tab w:val="num" w:pos="3600"/>
        </w:tabs>
        <w:ind w:left="3600" w:hanging="360"/>
      </w:pPr>
      <w:rPr>
        <w:rFonts w:ascii="Wingdings" w:hAnsi="Wingdings" w:hint="default"/>
      </w:rPr>
    </w:lvl>
    <w:lvl w:ilvl="5" w:tplc="FA6459EC" w:tentative="1">
      <w:start w:val="1"/>
      <w:numFmt w:val="bullet"/>
      <w:lvlText w:val=""/>
      <w:lvlJc w:val="left"/>
      <w:pPr>
        <w:tabs>
          <w:tab w:val="num" w:pos="4320"/>
        </w:tabs>
        <w:ind w:left="4320" w:hanging="360"/>
      </w:pPr>
      <w:rPr>
        <w:rFonts w:ascii="Wingdings" w:hAnsi="Wingdings" w:hint="default"/>
      </w:rPr>
    </w:lvl>
    <w:lvl w:ilvl="6" w:tplc="49D288E6" w:tentative="1">
      <w:start w:val="1"/>
      <w:numFmt w:val="bullet"/>
      <w:lvlText w:val=""/>
      <w:lvlJc w:val="left"/>
      <w:pPr>
        <w:tabs>
          <w:tab w:val="num" w:pos="5040"/>
        </w:tabs>
        <w:ind w:left="5040" w:hanging="360"/>
      </w:pPr>
      <w:rPr>
        <w:rFonts w:ascii="Wingdings" w:hAnsi="Wingdings" w:hint="default"/>
      </w:rPr>
    </w:lvl>
    <w:lvl w:ilvl="7" w:tplc="5D424B48" w:tentative="1">
      <w:start w:val="1"/>
      <w:numFmt w:val="bullet"/>
      <w:lvlText w:val=""/>
      <w:lvlJc w:val="left"/>
      <w:pPr>
        <w:tabs>
          <w:tab w:val="num" w:pos="5760"/>
        </w:tabs>
        <w:ind w:left="5760" w:hanging="360"/>
      </w:pPr>
      <w:rPr>
        <w:rFonts w:ascii="Wingdings" w:hAnsi="Wingdings" w:hint="default"/>
      </w:rPr>
    </w:lvl>
    <w:lvl w:ilvl="8" w:tplc="8DA2E7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64001E"/>
    <w:multiLevelType w:val="hybridMultilevel"/>
    <w:tmpl w:val="79DA051E"/>
    <w:lvl w:ilvl="0" w:tplc="BF580B5C">
      <w:start w:val="1"/>
      <w:numFmt w:val="decimal"/>
      <w:lvlText w:val="%1."/>
      <w:lvlJc w:val="left"/>
      <w:pPr>
        <w:ind w:left="360" w:hanging="360"/>
      </w:pPr>
    </w:lvl>
    <w:lvl w:ilvl="1" w:tplc="3D204584">
      <w:start w:val="1"/>
      <w:numFmt w:val="lowerLetter"/>
      <w:lvlText w:val="%2."/>
      <w:lvlJc w:val="left"/>
      <w:pPr>
        <w:ind w:left="1080" w:hanging="360"/>
      </w:pPr>
    </w:lvl>
    <w:lvl w:ilvl="2" w:tplc="343E7E94">
      <w:start w:val="1"/>
      <w:numFmt w:val="lowerRoman"/>
      <w:lvlText w:val="%3."/>
      <w:lvlJc w:val="right"/>
      <w:pPr>
        <w:ind w:left="1800" w:hanging="180"/>
      </w:pPr>
    </w:lvl>
    <w:lvl w:ilvl="3" w:tplc="70283348">
      <w:start w:val="1"/>
      <w:numFmt w:val="decimal"/>
      <w:lvlText w:val="%4."/>
      <w:lvlJc w:val="left"/>
      <w:pPr>
        <w:ind w:left="2520" w:hanging="360"/>
      </w:pPr>
    </w:lvl>
    <w:lvl w:ilvl="4" w:tplc="A8EA897A">
      <w:start w:val="1"/>
      <w:numFmt w:val="lowerLetter"/>
      <w:lvlText w:val="%5."/>
      <w:lvlJc w:val="left"/>
      <w:pPr>
        <w:ind w:left="3240" w:hanging="360"/>
      </w:pPr>
    </w:lvl>
    <w:lvl w:ilvl="5" w:tplc="83A03AE0">
      <w:start w:val="1"/>
      <w:numFmt w:val="lowerRoman"/>
      <w:lvlText w:val="%6."/>
      <w:lvlJc w:val="right"/>
      <w:pPr>
        <w:ind w:left="3960" w:hanging="180"/>
      </w:pPr>
    </w:lvl>
    <w:lvl w:ilvl="6" w:tplc="0BDC58CE">
      <w:start w:val="1"/>
      <w:numFmt w:val="decimal"/>
      <w:lvlText w:val="%7."/>
      <w:lvlJc w:val="left"/>
      <w:pPr>
        <w:ind w:left="4680" w:hanging="360"/>
      </w:pPr>
    </w:lvl>
    <w:lvl w:ilvl="7" w:tplc="715E8942">
      <w:start w:val="1"/>
      <w:numFmt w:val="lowerLetter"/>
      <w:lvlText w:val="%8."/>
      <w:lvlJc w:val="left"/>
      <w:pPr>
        <w:ind w:left="5400" w:hanging="360"/>
      </w:pPr>
    </w:lvl>
    <w:lvl w:ilvl="8" w:tplc="3E0E0D94">
      <w:start w:val="1"/>
      <w:numFmt w:val="lowerRoman"/>
      <w:lvlText w:val="%9."/>
      <w:lvlJc w:val="right"/>
      <w:pPr>
        <w:ind w:left="6120" w:hanging="180"/>
      </w:pPr>
    </w:lvl>
  </w:abstractNum>
  <w:abstractNum w:abstractNumId="25" w15:restartNumberingAfterBreak="0">
    <w:nsid w:val="7CC96D59"/>
    <w:multiLevelType w:val="hybridMultilevel"/>
    <w:tmpl w:val="8D8A48B4"/>
    <w:lvl w:ilvl="0" w:tplc="47948C56">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7F4B3DF9"/>
    <w:multiLevelType w:val="hybridMultilevel"/>
    <w:tmpl w:val="82880806"/>
    <w:lvl w:ilvl="0" w:tplc="4BCAEB1C">
      <w:start w:val="1"/>
      <w:numFmt w:val="bullet"/>
      <w:lvlText w:val=""/>
      <w:lvlJc w:val="left"/>
      <w:pPr>
        <w:tabs>
          <w:tab w:val="num" w:pos="720"/>
        </w:tabs>
        <w:ind w:left="720" w:hanging="360"/>
      </w:pPr>
      <w:rPr>
        <w:rFonts w:ascii="Wingdings" w:hAnsi="Wingdings" w:hint="default"/>
      </w:rPr>
    </w:lvl>
    <w:lvl w:ilvl="1" w:tplc="25EE65CA" w:tentative="1">
      <w:start w:val="1"/>
      <w:numFmt w:val="bullet"/>
      <w:lvlText w:val=""/>
      <w:lvlJc w:val="left"/>
      <w:pPr>
        <w:tabs>
          <w:tab w:val="num" w:pos="1440"/>
        </w:tabs>
        <w:ind w:left="1440" w:hanging="360"/>
      </w:pPr>
      <w:rPr>
        <w:rFonts w:ascii="Wingdings" w:hAnsi="Wingdings" w:hint="default"/>
      </w:rPr>
    </w:lvl>
    <w:lvl w:ilvl="2" w:tplc="52C01E16" w:tentative="1">
      <w:start w:val="1"/>
      <w:numFmt w:val="bullet"/>
      <w:lvlText w:val=""/>
      <w:lvlJc w:val="left"/>
      <w:pPr>
        <w:tabs>
          <w:tab w:val="num" w:pos="2160"/>
        </w:tabs>
        <w:ind w:left="2160" w:hanging="360"/>
      </w:pPr>
      <w:rPr>
        <w:rFonts w:ascii="Wingdings" w:hAnsi="Wingdings" w:hint="default"/>
      </w:rPr>
    </w:lvl>
    <w:lvl w:ilvl="3" w:tplc="813EC97A" w:tentative="1">
      <w:start w:val="1"/>
      <w:numFmt w:val="bullet"/>
      <w:lvlText w:val=""/>
      <w:lvlJc w:val="left"/>
      <w:pPr>
        <w:tabs>
          <w:tab w:val="num" w:pos="2880"/>
        </w:tabs>
        <w:ind w:left="2880" w:hanging="360"/>
      </w:pPr>
      <w:rPr>
        <w:rFonts w:ascii="Wingdings" w:hAnsi="Wingdings" w:hint="default"/>
      </w:rPr>
    </w:lvl>
    <w:lvl w:ilvl="4" w:tplc="FCD621CE" w:tentative="1">
      <w:start w:val="1"/>
      <w:numFmt w:val="bullet"/>
      <w:lvlText w:val=""/>
      <w:lvlJc w:val="left"/>
      <w:pPr>
        <w:tabs>
          <w:tab w:val="num" w:pos="3600"/>
        </w:tabs>
        <w:ind w:left="3600" w:hanging="360"/>
      </w:pPr>
      <w:rPr>
        <w:rFonts w:ascii="Wingdings" w:hAnsi="Wingdings" w:hint="default"/>
      </w:rPr>
    </w:lvl>
    <w:lvl w:ilvl="5" w:tplc="28408784" w:tentative="1">
      <w:start w:val="1"/>
      <w:numFmt w:val="bullet"/>
      <w:lvlText w:val=""/>
      <w:lvlJc w:val="left"/>
      <w:pPr>
        <w:tabs>
          <w:tab w:val="num" w:pos="4320"/>
        </w:tabs>
        <w:ind w:left="4320" w:hanging="360"/>
      </w:pPr>
      <w:rPr>
        <w:rFonts w:ascii="Wingdings" w:hAnsi="Wingdings" w:hint="default"/>
      </w:rPr>
    </w:lvl>
    <w:lvl w:ilvl="6" w:tplc="45CAD9A0" w:tentative="1">
      <w:start w:val="1"/>
      <w:numFmt w:val="bullet"/>
      <w:lvlText w:val=""/>
      <w:lvlJc w:val="left"/>
      <w:pPr>
        <w:tabs>
          <w:tab w:val="num" w:pos="5040"/>
        </w:tabs>
        <w:ind w:left="5040" w:hanging="360"/>
      </w:pPr>
      <w:rPr>
        <w:rFonts w:ascii="Wingdings" w:hAnsi="Wingdings" w:hint="default"/>
      </w:rPr>
    </w:lvl>
    <w:lvl w:ilvl="7" w:tplc="7786BAA0" w:tentative="1">
      <w:start w:val="1"/>
      <w:numFmt w:val="bullet"/>
      <w:lvlText w:val=""/>
      <w:lvlJc w:val="left"/>
      <w:pPr>
        <w:tabs>
          <w:tab w:val="num" w:pos="5760"/>
        </w:tabs>
        <w:ind w:left="5760" w:hanging="360"/>
      </w:pPr>
      <w:rPr>
        <w:rFonts w:ascii="Wingdings" w:hAnsi="Wingdings" w:hint="default"/>
      </w:rPr>
    </w:lvl>
    <w:lvl w:ilvl="8" w:tplc="2AC88DCA"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12"/>
  </w:num>
  <w:num w:numId="4">
    <w:abstractNumId w:val="13"/>
  </w:num>
  <w:num w:numId="5">
    <w:abstractNumId w:val="19"/>
  </w:num>
  <w:num w:numId="6">
    <w:abstractNumId w:val="26"/>
  </w:num>
  <w:num w:numId="7">
    <w:abstractNumId w:val="4"/>
  </w:num>
  <w:num w:numId="8">
    <w:abstractNumId w:val="5"/>
  </w:num>
  <w:num w:numId="9">
    <w:abstractNumId w:val="3"/>
  </w:num>
  <w:num w:numId="10">
    <w:abstractNumId w:val="25"/>
  </w:num>
  <w:num w:numId="11">
    <w:abstractNumId w:val="11"/>
  </w:num>
  <w:num w:numId="12">
    <w:abstractNumId w:val="6"/>
  </w:num>
  <w:num w:numId="13">
    <w:abstractNumId w:val="7"/>
  </w:num>
  <w:num w:numId="14">
    <w:abstractNumId w:val="15"/>
  </w:num>
  <w:num w:numId="15">
    <w:abstractNumId w:val="10"/>
  </w:num>
  <w:num w:numId="16">
    <w:abstractNumId w:val="21"/>
  </w:num>
  <w:num w:numId="17">
    <w:abstractNumId w:val="22"/>
  </w:num>
  <w:num w:numId="18">
    <w:abstractNumId w:val="24"/>
  </w:num>
  <w:num w:numId="19">
    <w:abstractNumId w:val="2"/>
  </w:num>
  <w:num w:numId="20">
    <w:abstractNumId w:val="23"/>
  </w:num>
  <w:num w:numId="21">
    <w:abstractNumId w:val="16"/>
  </w:num>
  <w:num w:numId="22">
    <w:abstractNumId w:val="0"/>
  </w:num>
  <w:num w:numId="23">
    <w:abstractNumId w:val="14"/>
  </w:num>
  <w:num w:numId="24">
    <w:abstractNumId w:val="17"/>
  </w:num>
  <w:num w:numId="25">
    <w:abstractNumId w:val="8"/>
  </w:num>
  <w:num w:numId="26">
    <w:abstractNumId w:val="20"/>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488"/>
    <w:rsid w:val="00030F6C"/>
    <w:rsid w:val="00055878"/>
    <w:rsid w:val="000A09EC"/>
    <w:rsid w:val="00150807"/>
    <w:rsid w:val="001C548D"/>
    <w:rsid w:val="001D13F0"/>
    <w:rsid w:val="001D211F"/>
    <w:rsid w:val="001F57E9"/>
    <w:rsid w:val="00295DAE"/>
    <w:rsid w:val="002C523F"/>
    <w:rsid w:val="003017B5"/>
    <w:rsid w:val="003267DB"/>
    <w:rsid w:val="00392615"/>
    <w:rsid w:val="003E381D"/>
    <w:rsid w:val="00514CB4"/>
    <w:rsid w:val="00534E84"/>
    <w:rsid w:val="005B6488"/>
    <w:rsid w:val="006101E3"/>
    <w:rsid w:val="00672018"/>
    <w:rsid w:val="006E60F8"/>
    <w:rsid w:val="006F0CEC"/>
    <w:rsid w:val="006F2A65"/>
    <w:rsid w:val="00782E01"/>
    <w:rsid w:val="007957B0"/>
    <w:rsid w:val="007A4A33"/>
    <w:rsid w:val="00893775"/>
    <w:rsid w:val="0089702F"/>
    <w:rsid w:val="008D017F"/>
    <w:rsid w:val="008F2996"/>
    <w:rsid w:val="00971E91"/>
    <w:rsid w:val="009F2783"/>
    <w:rsid w:val="00A923F1"/>
    <w:rsid w:val="00B110B2"/>
    <w:rsid w:val="00C0160E"/>
    <w:rsid w:val="00E03C02"/>
    <w:rsid w:val="00E07F5E"/>
    <w:rsid w:val="00E753B1"/>
    <w:rsid w:val="00F02AF8"/>
    <w:rsid w:val="00F83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A43CC"/>
  <w15:chartTrackingRefBased/>
  <w15:docId w15:val="{14F6B409-77E5-4BB6-B593-093AB7AB7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017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0CEC"/>
    <w:pPr>
      <w:ind w:left="720"/>
      <w:contextualSpacing/>
    </w:pPr>
  </w:style>
  <w:style w:type="paragraph" w:styleId="a4">
    <w:name w:val="header"/>
    <w:basedOn w:val="a"/>
    <w:link w:val="a5"/>
    <w:uiPriority w:val="99"/>
    <w:unhideWhenUsed/>
    <w:rsid w:val="006F0CE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F0CEC"/>
  </w:style>
  <w:style w:type="paragraph" w:styleId="a6">
    <w:name w:val="footer"/>
    <w:basedOn w:val="a"/>
    <w:link w:val="a7"/>
    <w:uiPriority w:val="99"/>
    <w:unhideWhenUsed/>
    <w:rsid w:val="006F0CE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F0CEC"/>
  </w:style>
  <w:style w:type="paragraph" w:styleId="a8">
    <w:name w:val="Normal (Web)"/>
    <w:basedOn w:val="a"/>
    <w:uiPriority w:val="99"/>
    <w:semiHidden/>
    <w:unhideWhenUsed/>
    <w:rsid w:val="006F0C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unhideWhenUsed/>
    <w:rsid w:val="00150807"/>
    <w:pPr>
      <w:spacing w:after="0" w:line="240" w:lineRule="auto"/>
      <w:jc w:val="both"/>
    </w:pPr>
    <w:rPr>
      <w:rFonts w:ascii="Times New Roman" w:hAnsi="Times New Roman"/>
      <w:sz w:val="20"/>
      <w:szCs w:val="20"/>
    </w:rPr>
  </w:style>
  <w:style w:type="character" w:customStyle="1" w:styleId="aa">
    <w:name w:val="Текст сноски Знак"/>
    <w:basedOn w:val="a0"/>
    <w:link w:val="a9"/>
    <w:uiPriority w:val="99"/>
    <w:rsid w:val="00150807"/>
    <w:rPr>
      <w:rFonts w:ascii="Times New Roman" w:hAnsi="Times New Roman"/>
      <w:sz w:val="20"/>
      <w:szCs w:val="20"/>
    </w:rPr>
  </w:style>
  <w:style w:type="character" w:styleId="ab">
    <w:name w:val="footnote reference"/>
    <w:basedOn w:val="a0"/>
    <w:uiPriority w:val="99"/>
    <w:semiHidden/>
    <w:unhideWhenUsed/>
    <w:rsid w:val="00150807"/>
    <w:rPr>
      <w:vertAlign w:val="superscript"/>
    </w:rPr>
  </w:style>
  <w:style w:type="table" w:styleId="ac">
    <w:name w:val="Table Grid"/>
    <w:basedOn w:val="a1"/>
    <w:uiPriority w:val="59"/>
    <w:rsid w:val="000A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017B5"/>
    <w:rPr>
      <w:rFonts w:asciiTheme="majorHAnsi" w:eastAsiaTheme="majorEastAsia" w:hAnsiTheme="majorHAnsi" w:cstheme="majorBidi"/>
      <w:color w:val="2E74B5" w:themeColor="accent1" w:themeShade="BF"/>
      <w:sz w:val="32"/>
      <w:szCs w:val="32"/>
    </w:rPr>
  </w:style>
  <w:style w:type="paragraph" w:styleId="ad">
    <w:name w:val="TOC Heading"/>
    <w:basedOn w:val="1"/>
    <w:next w:val="a"/>
    <w:uiPriority w:val="39"/>
    <w:unhideWhenUsed/>
    <w:qFormat/>
    <w:rsid w:val="003017B5"/>
    <w:pPr>
      <w:outlineLvl w:val="9"/>
    </w:pPr>
    <w:rPr>
      <w:lang w:eastAsia="ru-RU"/>
    </w:rPr>
  </w:style>
  <w:style w:type="paragraph" w:styleId="11">
    <w:name w:val="toc 1"/>
    <w:basedOn w:val="a"/>
    <w:next w:val="a"/>
    <w:autoRedefine/>
    <w:uiPriority w:val="39"/>
    <w:unhideWhenUsed/>
    <w:rsid w:val="003017B5"/>
    <w:pPr>
      <w:spacing w:after="100"/>
    </w:pPr>
  </w:style>
  <w:style w:type="character" w:styleId="ae">
    <w:name w:val="Hyperlink"/>
    <w:basedOn w:val="a0"/>
    <w:uiPriority w:val="99"/>
    <w:unhideWhenUsed/>
    <w:rsid w:val="003017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1456">
      <w:bodyDiv w:val="1"/>
      <w:marLeft w:val="0"/>
      <w:marRight w:val="0"/>
      <w:marTop w:val="0"/>
      <w:marBottom w:val="0"/>
      <w:divBdr>
        <w:top w:val="none" w:sz="0" w:space="0" w:color="auto"/>
        <w:left w:val="none" w:sz="0" w:space="0" w:color="auto"/>
        <w:bottom w:val="none" w:sz="0" w:space="0" w:color="auto"/>
        <w:right w:val="none" w:sz="0" w:space="0" w:color="auto"/>
      </w:divBdr>
    </w:div>
    <w:div w:id="130096121">
      <w:bodyDiv w:val="1"/>
      <w:marLeft w:val="0"/>
      <w:marRight w:val="0"/>
      <w:marTop w:val="0"/>
      <w:marBottom w:val="0"/>
      <w:divBdr>
        <w:top w:val="none" w:sz="0" w:space="0" w:color="auto"/>
        <w:left w:val="none" w:sz="0" w:space="0" w:color="auto"/>
        <w:bottom w:val="none" w:sz="0" w:space="0" w:color="auto"/>
        <w:right w:val="none" w:sz="0" w:space="0" w:color="auto"/>
      </w:divBdr>
    </w:div>
    <w:div w:id="174730039">
      <w:bodyDiv w:val="1"/>
      <w:marLeft w:val="0"/>
      <w:marRight w:val="0"/>
      <w:marTop w:val="0"/>
      <w:marBottom w:val="0"/>
      <w:divBdr>
        <w:top w:val="none" w:sz="0" w:space="0" w:color="auto"/>
        <w:left w:val="none" w:sz="0" w:space="0" w:color="auto"/>
        <w:bottom w:val="none" w:sz="0" w:space="0" w:color="auto"/>
        <w:right w:val="none" w:sz="0" w:space="0" w:color="auto"/>
      </w:divBdr>
    </w:div>
    <w:div w:id="247466561">
      <w:bodyDiv w:val="1"/>
      <w:marLeft w:val="0"/>
      <w:marRight w:val="0"/>
      <w:marTop w:val="0"/>
      <w:marBottom w:val="0"/>
      <w:divBdr>
        <w:top w:val="none" w:sz="0" w:space="0" w:color="auto"/>
        <w:left w:val="none" w:sz="0" w:space="0" w:color="auto"/>
        <w:bottom w:val="none" w:sz="0" w:space="0" w:color="auto"/>
        <w:right w:val="none" w:sz="0" w:space="0" w:color="auto"/>
      </w:divBdr>
    </w:div>
    <w:div w:id="372468019">
      <w:bodyDiv w:val="1"/>
      <w:marLeft w:val="0"/>
      <w:marRight w:val="0"/>
      <w:marTop w:val="0"/>
      <w:marBottom w:val="0"/>
      <w:divBdr>
        <w:top w:val="none" w:sz="0" w:space="0" w:color="auto"/>
        <w:left w:val="none" w:sz="0" w:space="0" w:color="auto"/>
        <w:bottom w:val="none" w:sz="0" w:space="0" w:color="auto"/>
        <w:right w:val="none" w:sz="0" w:space="0" w:color="auto"/>
      </w:divBdr>
    </w:div>
    <w:div w:id="538861036">
      <w:bodyDiv w:val="1"/>
      <w:marLeft w:val="0"/>
      <w:marRight w:val="0"/>
      <w:marTop w:val="0"/>
      <w:marBottom w:val="0"/>
      <w:divBdr>
        <w:top w:val="none" w:sz="0" w:space="0" w:color="auto"/>
        <w:left w:val="none" w:sz="0" w:space="0" w:color="auto"/>
        <w:bottom w:val="none" w:sz="0" w:space="0" w:color="auto"/>
        <w:right w:val="none" w:sz="0" w:space="0" w:color="auto"/>
      </w:divBdr>
    </w:div>
    <w:div w:id="603802757">
      <w:bodyDiv w:val="1"/>
      <w:marLeft w:val="0"/>
      <w:marRight w:val="0"/>
      <w:marTop w:val="0"/>
      <w:marBottom w:val="0"/>
      <w:divBdr>
        <w:top w:val="none" w:sz="0" w:space="0" w:color="auto"/>
        <w:left w:val="none" w:sz="0" w:space="0" w:color="auto"/>
        <w:bottom w:val="none" w:sz="0" w:space="0" w:color="auto"/>
        <w:right w:val="none" w:sz="0" w:space="0" w:color="auto"/>
      </w:divBdr>
      <w:divsChild>
        <w:div w:id="740174451">
          <w:marLeft w:val="547"/>
          <w:marRight w:val="0"/>
          <w:marTop w:val="125"/>
          <w:marBottom w:val="0"/>
          <w:divBdr>
            <w:top w:val="none" w:sz="0" w:space="0" w:color="auto"/>
            <w:left w:val="none" w:sz="0" w:space="0" w:color="auto"/>
            <w:bottom w:val="none" w:sz="0" w:space="0" w:color="auto"/>
            <w:right w:val="none" w:sz="0" w:space="0" w:color="auto"/>
          </w:divBdr>
        </w:div>
        <w:div w:id="1368875874">
          <w:marLeft w:val="547"/>
          <w:marRight w:val="0"/>
          <w:marTop w:val="125"/>
          <w:marBottom w:val="0"/>
          <w:divBdr>
            <w:top w:val="none" w:sz="0" w:space="0" w:color="auto"/>
            <w:left w:val="none" w:sz="0" w:space="0" w:color="auto"/>
            <w:bottom w:val="none" w:sz="0" w:space="0" w:color="auto"/>
            <w:right w:val="none" w:sz="0" w:space="0" w:color="auto"/>
          </w:divBdr>
        </w:div>
        <w:div w:id="1575309805">
          <w:marLeft w:val="547"/>
          <w:marRight w:val="0"/>
          <w:marTop w:val="125"/>
          <w:marBottom w:val="0"/>
          <w:divBdr>
            <w:top w:val="none" w:sz="0" w:space="0" w:color="auto"/>
            <w:left w:val="none" w:sz="0" w:space="0" w:color="auto"/>
            <w:bottom w:val="none" w:sz="0" w:space="0" w:color="auto"/>
            <w:right w:val="none" w:sz="0" w:space="0" w:color="auto"/>
          </w:divBdr>
        </w:div>
      </w:divsChild>
    </w:div>
    <w:div w:id="658584899">
      <w:bodyDiv w:val="1"/>
      <w:marLeft w:val="0"/>
      <w:marRight w:val="0"/>
      <w:marTop w:val="0"/>
      <w:marBottom w:val="0"/>
      <w:divBdr>
        <w:top w:val="none" w:sz="0" w:space="0" w:color="auto"/>
        <w:left w:val="none" w:sz="0" w:space="0" w:color="auto"/>
        <w:bottom w:val="none" w:sz="0" w:space="0" w:color="auto"/>
        <w:right w:val="none" w:sz="0" w:space="0" w:color="auto"/>
      </w:divBdr>
      <w:divsChild>
        <w:div w:id="1054310378">
          <w:marLeft w:val="432"/>
          <w:marRight w:val="0"/>
          <w:marTop w:val="120"/>
          <w:marBottom w:val="0"/>
          <w:divBdr>
            <w:top w:val="none" w:sz="0" w:space="0" w:color="auto"/>
            <w:left w:val="none" w:sz="0" w:space="0" w:color="auto"/>
            <w:bottom w:val="none" w:sz="0" w:space="0" w:color="auto"/>
            <w:right w:val="none" w:sz="0" w:space="0" w:color="auto"/>
          </w:divBdr>
        </w:div>
        <w:div w:id="1123571875">
          <w:marLeft w:val="432"/>
          <w:marRight w:val="0"/>
          <w:marTop w:val="120"/>
          <w:marBottom w:val="0"/>
          <w:divBdr>
            <w:top w:val="none" w:sz="0" w:space="0" w:color="auto"/>
            <w:left w:val="none" w:sz="0" w:space="0" w:color="auto"/>
            <w:bottom w:val="none" w:sz="0" w:space="0" w:color="auto"/>
            <w:right w:val="none" w:sz="0" w:space="0" w:color="auto"/>
          </w:divBdr>
        </w:div>
        <w:div w:id="879822973">
          <w:marLeft w:val="432"/>
          <w:marRight w:val="0"/>
          <w:marTop w:val="120"/>
          <w:marBottom w:val="0"/>
          <w:divBdr>
            <w:top w:val="none" w:sz="0" w:space="0" w:color="auto"/>
            <w:left w:val="none" w:sz="0" w:space="0" w:color="auto"/>
            <w:bottom w:val="none" w:sz="0" w:space="0" w:color="auto"/>
            <w:right w:val="none" w:sz="0" w:space="0" w:color="auto"/>
          </w:divBdr>
        </w:div>
        <w:div w:id="103425675">
          <w:marLeft w:val="432"/>
          <w:marRight w:val="0"/>
          <w:marTop w:val="120"/>
          <w:marBottom w:val="0"/>
          <w:divBdr>
            <w:top w:val="none" w:sz="0" w:space="0" w:color="auto"/>
            <w:left w:val="none" w:sz="0" w:space="0" w:color="auto"/>
            <w:bottom w:val="none" w:sz="0" w:space="0" w:color="auto"/>
            <w:right w:val="none" w:sz="0" w:space="0" w:color="auto"/>
          </w:divBdr>
        </w:div>
        <w:div w:id="1325277881">
          <w:marLeft w:val="432"/>
          <w:marRight w:val="0"/>
          <w:marTop w:val="120"/>
          <w:marBottom w:val="0"/>
          <w:divBdr>
            <w:top w:val="none" w:sz="0" w:space="0" w:color="auto"/>
            <w:left w:val="none" w:sz="0" w:space="0" w:color="auto"/>
            <w:bottom w:val="none" w:sz="0" w:space="0" w:color="auto"/>
            <w:right w:val="none" w:sz="0" w:space="0" w:color="auto"/>
          </w:divBdr>
        </w:div>
      </w:divsChild>
    </w:div>
    <w:div w:id="670378620">
      <w:bodyDiv w:val="1"/>
      <w:marLeft w:val="0"/>
      <w:marRight w:val="0"/>
      <w:marTop w:val="0"/>
      <w:marBottom w:val="0"/>
      <w:divBdr>
        <w:top w:val="none" w:sz="0" w:space="0" w:color="auto"/>
        <w:left w:val="none" w:sz="0" w:space="0" w:color="auto"/>
        <w:bottom w:val="none" w:sz="0" w:space="0" w:color="auto"/>
        <w:right w:val="none" w:sz="0" w:space="0" w:color="auto"/>
      </w:divBdr>
      <w:divsChild>
        <w:div w:id="218173419">
          <w:marLeft w:val="720"/>
          <w:marRight w:val="0"/>
          <w:marTop w:val="115"/>
          <w:marBottom w:val="0"/>
          <w:divBdr>
            <w:top w:val="none" w:sz="0" w:space="0" w:color="auto"/>
            <w:left w:val="none" w:sz="0" w:space="0" w:color="auto"/>
            <w:bottom w:val="none" w:sz="0" w:space="0" w:color="auto"/>
            <w:right w:val="none" w:sz="0" w:space="0" w:color="auto"/>
          </w:divBdr>
        </w:div>
        <w:div w:id="792137436">
          <w:marLeft w:val="720"/>
          <w:marRight w:val="0"/>
          <w:marTop w:val="115"/>
          <w:marBottom w:val="0"/>
          <w:divBdr>
            <w:top w:val="none" w:sz="0" w:space="0" w:color="auto"/>
            <w:left w:val="none" w:sz="0" w:space="0" w:color="auto"/>
            <w:bottom w:val="none" w:sz="0" w:space="0" w:color="auto"/>
            <w:right w:val="none" w:sz="0" w:space="0" w:color="auto"/>
          </w:divBdr>
        </w:div>
      </w:divsChild>
    </w:div>
    <w:div w:id="703209966">
      <w:bodyDiv w:val="1"/>
      <w:marLeft w:val="0"/>
      <w:marRight w:val="0"/>
      <w:marTop w:val="0"/>
      <w:marBottom w:val="0"/>
      <w:divBdr>
        <w:top w:val="none" w:sz="0" w:space="0" w:color="auto"/>
        <w:left w:val="none" w:sz="0" w:space="0" w:color="auto"/>
        <w:bottom w:val="none" w:sz="0" w:space="0" w:color="auto"/>
        <w:right w:val="none" w:sz="0" w:space="0" w:color="auto"/>
      </w:divBdr>
    </w:div>
    <w:div w:id="868765363">
      <w:bodyDiv w:val="1"/>
      <w:marLeft w:val="0"/>
      <w:marRight w:val="0"/>
      <w:marTop w:val="0"/>
      <w:marBottom w:val="0"/>
      <w:divBdr>
        <w:top w:val="none" w:sz="0" w:space="0" w:color="auto"/>
        <w:left w:val="none" w:sz="0" w:space="0" w:color="auto"/>
        <w:bottom w:val="none" w:sz="0" w:space="0" w:color="auto"/>
        <w:right w:val="none" w:sz="0" w:space="0" w:color="auto"/>
      </w:divBdr>
      <w:divsChild>
        <w:div w:id="1866870158">
          <w:marLeft w:val="720"/>
          <w:marRight w:val="0"/>
          <w:marTop w:val="134"/>
          <w:marBottom w:val="0"/>
          <w:divBdr>
            <w:top w:val="none" w:sz="0" w:space="0" w:color="auto"/>
            <w:left w:val="none" w:sz="0" w:space="0" w:color="auto"/>
            <w:bottom w:val="none" w:sz="0" w:space="0" w:color="auto"/>
            <w:right w:val="none" w:sz="0" w:space="0" w:color="auto"/>
          </w:divBdr>
        </w:div>
        <w:div w:id="2002007555">
          <w:marLeft w:val="720"/>
          <w:marRight w:val="0"/>
          <w:marTop w:val="134"/>
          <w:marBottom w:val="0"/>
          <w:divBdr>
            <w:top w:val="none" w:sz="0" w:space="0" w:color="auto"/>
            <w:left w:val="none" w:sz="0" w:space="0" w:color="auto"/>
            <w:bottom w:val="none" w:sz="0" w:space="0" w:color="auto"/>
            <w:right w:val="none" w:sz="0" w:space="0" w:color="auto"/>
          </w:divBdr>
        </w:div>
      </w:divsChild>
    </w:div>
    <w:div w:id="902569910">
      <w:bodyDiv w:val="1"/>
      <w:marLeft w:val="0"/>
      <w:marRight w:val="0"/>
      <w:marTop w:val="0"/>
      <w:marBottom w:val="0"/>
      <w:divBdr>
        <w:top w:val="none" w:sz="0" w:space="0" w:color="auto"/>
        <w:left w:val="none" w:sz="0" w:space="0" w:color="auto"/>
        <w:bottom w:val="none" w:sz="0" w:space="0" w:color="auto"/>
        <w:right w:val="none" w:sz="0" w:space="0" w:color="auto"/>
      </w:divBdr>
      <w:divsChild>
        <w:div w:id="718213395">
          <w:marLeft w:val="576"/>
          <w:marRight w:val="0"/>
          <w:marTop w:val="134"/>
          <w:marBottom w:val="0"/>
          <w:divBdr>
            <w:top w:val="none" w:sz="0" w:space="0" w:color="auto"/>
            <w:left w:val="none" w:sz="0" w:space="0" w:color="auto"/>
            <w:bottom w:val="none" w:sz="0" w:space="0" w:color="auto"/>
            <w:right w:val="none" w:sz="0" w:space="0" w:color="auto"/>
          </w:divBdr>
        </w:div>
        <w:div w:id="1579826627">
          <w:marLeft w:val="547"/>
          <w:marRight w:val="0"/>
          <w:marTop w:val="134"/>
          <w:marBottom w:val="0"/>
          <w:divBdr>
            <w:top w:val="none" w:sz="0" w:space="0" w:color="auto"/>
            <w:left w:val="none" w:sz="0" w:space="0" w:color="auto"/>
            <w:bottom w:val="none" w:sz="0" w:space="0" w:color="auto"/>
            <w:right w:val="none" w:sz="0" w:space="0" w:color="auto"/>
          </w:divBdr>
        </w:div>
        <w:div w:id="1691179716">
          <w:marLeft w:val="547"/>
          <w:marRight w:val="0"/>
          <w:marTop w:val="134"/>
          <w:marBottom w:val="0"/>
          <w:divBdr>
            <w:top w:val="none" w:sz="0" w:space="0" w:color="auto"/>
            <w:left w:val="none" w:sz="0" w:space="0" w:color="auto"/>
            <w:bottom w:val="none" w:sz="0" w:space="0" w:color="auto"/>
            <w:right w:val="none" w:sz="0" w:space="0" w:color="auto"/>
          </w:divBdr>
        </w:div>
      </w:divsChild>
    </w:div>
    <w:div w:id="1122072091">
      <w:bodyDiv w:val="1"/>
      <w:marLeft w:val="0"/>
      <w:marRight w:val="0"/>
      <w:marTop w:val="0"/>
      <w:marBottom w:val="0"/>
      <w:divBdr>
        <w:top w:val="none" w:sz="0" w:space="0" w:color="auto"/>
        <w:left w:val="none" w:sz="0" w:space="0" w:color="auto"/>
        <w:bottom w:val="none" w:sz="0" w:space="0" w:color="auto"/>
        <w:right w:val="none" w:sz="0" w:space="0" w:color="auto"/>
      </w:divBdr>
      <w:divsChild>
        <w:div w:id="252788498">
          <w:marLeft w:val="720"/>
          <w:marRight w:val="0"/>
          <w:marTop w:val="134"/>
          <w:marBottom w:val="0"/>
          <w:divBdr>
            <w:top w:val="none" w:sz="0" w:space="0" w:color="auto"/>
            <w:left w:val="none" w:sz="0" w:space="0" w:color="auto"/>
            <w:bottom w:val="none" w:sz="0" w:space="0" w:color="auto"/>
            <w:right w:val="none" w:sz="0" w:space="0" w:color="auto"/>
          </w:divBdr>
        </w:div>
      </w:divsChild>
    </w:div>
    <w:div w:id="1210262094">
      <w:bodyDiv w:val="1"/>
      <w:marLeft w:val="0"/>
      <w:marRight w:val="0"/>
      <w:marTop w:val="0"/>
      <w:marBottom w:val="0"/>
      <w:divBdr>
        <w:top w:val="none" w:sz="0" w:space="0" w:color="auto"/>
        <w:left w:val="none" w:sz="0" w:space="0" w:color="auto"/>
        <w:bottom w:val="none" w:sz="0" w:space="0" w:color="auto"/>
        <w:right w:val="none" w:sz="0" w:space="0" w:color="auto"/>
      </w:divBdr>
    </w:div>
    <w:div w:id="1261455038">
      <w:bodyDiv w:val="1"/>
      <w:marLeft w:val="0"/>
      <w:marRight w:val="0"/>
      <w:marTop w:val="0"/>
      <w:marBottom w:val="0"/>
      <w:divBdr>
        <w:top w:val="none" w:sz="0" w:space="0" w:color="auto"/>
        <w:left w:val="none" w:sz="0" w:space="0" w:color="auto"/>
        <w:bottom w:val="none" w:sz="0" w:space="0" w:color="auto"/>
        <w:right w:val="none" w:sz="0" w:space="0" w:color="auto"/>
      </w:divBdr>
    </w:div>
    <w:div w:id="1290164824">
      <w:bodyDiv w:val="1"/>
      <w:marLeft w:val="0"/>
      <w:marRight w:val="0"/>
      <w:marTop w:val="0"/>
      <w:marBottom w:val="0"/>
      <w:divBdr>
        <w:top w:val="none" w:sz="0" w:space="0" w:color="auto"/>
        <w:left w:val="none" w:sz="0" w:space="0" w:color="auto"/>
        <w:bottom w:val="none" w:sz="0" w:space="0" w:color="auto"/>
        <w:right w:val="none" w:sz="0" w:space="0" w:color="auto"/>
      </w:divBdr>
    </w:div>
    <w:div w:id="1307860855">
      <w:bodyDiv w:val="1"/>
      <w:marLeft w:val="0"/>
      <w:marRight w:val="0"/>
      <w:marTop w:val="0"/>
      <w:marBottom w:val="0"/>
      <w:divBdr>
        <w:top w:val="none" w:sz="0" w:space="0" w:color="auto"/>
        <w:left w:val="none" w:sz="0" w:space="0" w:color="auto"/>
        <w:bottom w:val="none" w:sz="0" w:space="0" w:color="auto"/>
        <w:right w:val="none" w:sz="0" w:space="0" w:color="auto"/>
      </w:divBdr>
      <w:divsChild>
        <w:div w:id="77749572">
          <w:marLeft w:val="1267"/>
          <w:marRight w:val="0"/>
          <w:marTop w:val="134"/>
          <w:marBottom w:val="0"/>
          <w:divBdr>
            <w:top w:val="none" w:sz="0" w:space="0" w:color="auto"/>
            <w:left w:val="none" w:sz="0" w:space="0" w:color="auto"/>
            <w:bottom w:val="none" w:sz="0" w:space="0" w:color="auto"/>
            <w:right w:val="none" w:sz="0" w:space="0" w:color="auto"/>
          </w:divBdr>
        </w:div>
        <w:div w:id="1917475704">
          <w:marLeft w:val="1267"/>
          <w:marRight w:val="0"/>
          <w:marTop w:val="134"/>
          <w:marBottom w:val="0"/>
          <w:divBdr>
            <w:top w:val="none" w:sz="0" w:space="0" w:color="auto"/>
            <w:left w:val="none" w:sz="0" w:space="0" w:color="auto"/>
            <w:bottom w:val="none" w:sz="0" w:space="0" w:color="auto"/>
            <w:right w:val="none" w:sz="0" w:space="0" w:color="auto"/>
          </w:divBdr>
        </w:div>
        <w:div w:id="856622072">
          <w:marLeft w:val="1267"/>
          <w:marRight w:val="0"/>
          <w:marTop w:val="134"/>
          <w:marBottom w:val="0"/>
          <w:divBdr>
            <w:top w:val="none" w:sz="0" w:space="0" w:color="auto"/>
            <w:left w:val="none" w:sz="0" w:space="0" w:color="auto"/>
            <w:bottom w:val="none" w:sz="0" w:space="0" w:color="auto"/>
            <w:right w:val="none" w:sz="0" w:space="0" w:color="auto"/>
          </w:divBdr>
        </w:div>
        <w:div w:id="1621953405">
          <w:marLeft w:val="1267"/>
          <w:marRight w:val="0"/>
          <w:marTop w:val="134"/>
          <w:marBottom w:val="0"/>
          <w:divBdr>
            <w:top w:val="none" w:sz="0" w:space="0" w:color="auto"/>
            <w:left w:val="none" w:sz="0" w:space="0" w:color="auto"/>
            <w:bottom w:val="none" w:sz="0" w:space="0" w:color="auto"/>
            <w:right w:val="none" w:sz="0" w:space="0" w:color="auto"/>
          </w:divBdr>
        </w:div>
      </w:divsChild>
    </w:div>
    <w:div w:id="1316954934">
      <w:bodyDiv w:val="1"/>
      <w:marLeft w:val="0"/>
      <w:marRight w:val="0"/>
      <w:marTop w:val="0"/>
      <w:marBottom w:val="0"/>
      <w:divBdr>
        <w:top w:val="none" w:sz="0" w:space="0" w:color="auto"/>
        <w:left w:val="none" w:sz="0" w:space="0" w:color="auto"/>
        <w:bottom w:val="none" w:sz="0" w:space="0" w:color="auto"/>
        <w:right w:val="none" w:sz="0" w:space="0" w:color="auto"/>
      </w:divBdr>
    </w:div>
    <w:div w:id="1334458203">
      <w:bodyDiv w:val="1"/>
      <w:marLeft w:val="0"/>
      <w:marRight w:val="0"/>
      <w:marTop w:val="0"/>
      <w:marBottom w:val="0"/>
      <w:divBdr>
        <w:top w:val="none" w:sz="0" w:space="0" w:color="auto"/>
        <w:left w:val="none" w:sz="0" w:space="0" w:color="auto"/>
        <w:bottom w:val="none" w:sz="0" w:space="0" w:color="auto"/>
        <w:right w:val="none" w:sz="0" w:space="0" w:color="auto"/>
      </w:divBdr>
    </w:div>
    <w:div w:id="1474828124">
      <w:bodyDiv w:val="1"/>
      <w:marLeft w:val="0"/>
      <w:marRight w:val="0"/>
      <w:marTop w:val="0"/>
      <w:marBottom w:val="0"/>
      <w:divBdr>
        <w:top w:val="none" w:sz="0" w:space="0" w:color="auto"/>
        <w:left w:val="none" w:sz="0" w:space="0" w:color="auto"/>
        <w:bottom w:val="none" w:sz="0" w:space="0" w:color="auto"/>
        <w:right w:val="none" w:sz="0" w:space="0" w:color="auto"/>
      </w:divBdr>
      <w:divsChild>
        <w:div w:id="1187447543">
          <w:marLeft w:val="547"/>
          <w:marRight w:val="0"/>
          <w:marTop w:val="115"/>
          <w:marBottom w:val="0"/>
          <w:divBdr>
            <w:top w:val="none" w:sz="0" w:space="0" w:color="auto"/>
            <w:left w:val="none" w:sz="0" w:space="0" w:color="auto"/>
            <w:bottom w:val="none" w:sz="0" w:space="0" w:color="auto"/>
            <w:right w:val="none" w:sz="0" w:space="0" w:color="auto"/>
          </w:divBdr>
        </w:div>
      </w:divsChild>
    </w:div>
    <w:div w:id="1731270365">
      <w:bodyDiv w:val="1"/>
      <w:marLeft w:val="0"/>
      <w:marRight w:val="0"/>
      <w:marTop w:val="0"/>
      <w:marBottom w:val="0"/>
      <w:divBdr>
        <w:top w:val="none" w:sz="0" w:space="0" w:color="auto"/>
        <w:left w:val="none" w:sz="0" w:space="0" w:color="auto"/>
        <w:bottom w:val="none" w:sz="0" w:space="0" w:color="auto"/>
        <w:right w:val="none" w:sz="0" w:space="0" w:color="auto"/>
      </w:divBdr>
      <w:divsChild>
        <w:div w:id="142360496">
          <w:marLeft w:val="806"/>
          <w:marRight w:val="0"/>
          <w:marTop w:val="134"/>
          <w:marBottom w:val="0"/>
          <w:divBdr>
            <w:top w:val="none" w:sz="0" w:space="0" w:color="auto"/>
            <w:left w:val="none" w:sz="0" w:space="0" w:color="auto"/>
            <w:bottom w:val="none" w:sz="0" w:space="0" w:color="auto"/>
            <w:right w:val="none" w:sz="0" w:space="0" w:color="auto"/>
          </w:divBdr>
        </w:div>
      </w:divsChild>
    </w:div>
    <w:div w:id="1748920465">
      <w:bodyDiv w:val="1"/>
      <w:marLeft w:val="0"/>
      <w:marRight w:val="0"/>
      <w:marTop w:val="0"/>
      <w:marBottom w:val="0"/>
      <w:divBdr>
        <w:top w:val="none" w:sz="0" w:space="0" w:color="auto"/>
        <w:left w:val="none" w:sz="0" w:space="0" w:color="auto"/>
        <w:bottom w:val="none" w:sz="0" w:space="0" w:color="auto"/>
        <w:right w:val="none" w:sz="0" w:space="0" w:color="auto"/>
      </w:divBdr>
      <w:divsChild>
        <w:div w:id="177548217">
          <w:marLeft w:val="432"/>
          <w:marRight w:val="0"/>
          <w:marTop w:val="120"/>
          <w:marBottom w:val="0"/>
          <w:divBdr>
            <w:top w:val="none" w:sz="0" w:space="0" w:color="auto"/>
            <w:left w:val="none" w:sz="0" w:space="0" w:color="auto"/>
            <w:bottom w:val="none" w:sz="0" w:space="0" w:color="auto"/>
            <w:right w:val="none" w:sz="0" w:space="0" w:color="auto"/>
          </w:divBdr>
        </w:div>
        <w:div w:id="1570338870">
          <w:marLeft w:val="432"/>
          <w:marRight w:val="0"/>
          <w:marTop w:val="120"/>
          <w:marBottom w:val="0"/>
          <w:divBdr>
            <w:top w:val="none" w:sz="0" w:space="0" w:color="auto"/>
            <w:left w:val="none" w:sz="0" w:space="0" w:color="auto"/>
            <w:bottom w:val="none" w:sz="0" w:space="0" w:color="auto"/>
            <w:right w:val="none" w:sz="0" w:space="0" w:color="auto"/>
          </w:divBdr>
        </w:div>
        <w:div w:id="766654918">
          <w:marLeft w:val="432"/>
          <w:marRight w:val="0"/>
          <w:marTop w:val="120"/>
          <w:marBottom w:val="0"/>
          <w:divBdr>
            <w:top w:val="none" w:sz="0" w:space="0" w:color="auto"/>
            <w:left w:val="none" w:sz="0" w:space="0" w:color="auto"/>
            <w:bottom w:val="none" w:sz="0" w:space="0" w:color="auto"/>
            <w:right w:val="none" w:sz="0" w:space="0" w:color="auto"/>
          </w:divBdr>
        </w:div>
        <w:div w:id="2091267802">
          <w:marLeft w:val="432"/>
          <w:marRight w:val="0"/>
          <w:marTop w:val="120"/>
          <w:marBottom w:val="0"/>
          <w:divBdr>
            <w:top w:val="none" w:sz="0" w:space="0" w:color="auto"/>
            <w:left w:val="none" w:sz="0" w:space="0" w:color="auto"/>
            <w:bottom w:val="none" w:sz="0" w:space="0" w:color="auto"/>
            <w:right w:val="none" w:sz="0" w:space="0" w:color="auto"/>
          </w:divBdr>
        </w:div>
        <w:div w:id="18552366">
          <w:marLeft w:val="432"/>
          <w:marRight w:val="0"/>
          <w:marTop w:val="120"/>
          <w:marBottom w:val="0"/>
          <w:divBdr>
            <w:top w:val="none" w:sz="0" w:space="0" w:color="auto"/>
            <w:left w:val="none" w:sz="0" w:space="0" w:color="auto"/>
            <w:bottom w:val="none" w:sz="0" w:space="0" w:color="auto"/>
            <w:right w:val="none" w:sz="0" w:space="0" w:color="auto"/>
          </w:divBdr>
        </w:div>
      </w:divsChild>
    </w:div>
    <w:div w:id="1991444226">
      <w:bodyDiv w:val="1"/>
      <w:marLeft w:val="0"/>
      <w:marRight w:val="0"/>
      <w:marTop w:val="0"/>
      <w:marBottom w:val="0"/>
      <w:divBdr>
        <w:top w:val="none" w:sz="0" w:space="0" w:color="auto"/>
        <w:left w:val="none" w:sz="0" w:space="0" w:color="auto"/>
        <w:bottom w:val="none" w:sz="0" w:space="0" w:color="auto"/>
        <w:right w:val="none" w:sz="0" w:space="0" w:color="auto"/>
      </w:divBdr>
    </w:div>
    <w:div w:id="206552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CC569-6502-4A3A-958F-942F59D9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7041</Words>
  <Characters>40137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финансовая грамотность</cp:keywords>
  <dc:description/>
  <cp:lastModifiedBy>Windows User</cp:lastModifiedBy>
  <cp:revision>2</cp:revision>
  <dcterms:created xsi:type="dcterms:W3CDTF">2020-11-24T19:39:00Z</dcterms:created>
  <dcterms:modified xsi:type="dcterms:W3CDTF">2020-11-24T19:39:00Z</dcterms:modified>
</cp:coreProperties>
</file>